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3B5549">
      <w:r>
        <w:t>7. razred,</w:t>
      </w:r>
    </w:p>
    <w:p w:rsidR="003B5549" w:rsidRDefault="003B5549">
      <w:r>
        <w:t xml:space="preserve">Biologija – Anica Martinac, e-mail </w:t>
      </w:r>
      <w:hyperlink r:id="rId4" w:history="1">
        <w:r w:rsidRPr="00936B1C">
          <w:rPr>
            <w:rStyle w:val="Hiperveza"/>
          </w:rPr>
          <w:t>anica.martinac@oscerin.com</w:t>
        </w:r>
      </w:hyperlink>
    </w:p>
    <w:p w:rsidR="003B5549" w:rsidRDefault="003B5549">
      <w:r>
        <w:t>Živa bića kopnenih voda stajaćica (do hranidbeni odnosi)</w:t>
      </w:r>
    </w:p>
    <w:sectPr w:rsidR="003B5549" w:rsidSect="00E36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3B5549"/>
    <w:rsid w:val="003B5549"/>
    <w:rsid w:val="00B80FA5"/>
    <w:rsid w:val="00BD51A8"/>
    <w:rsid w:val="00E3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F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B55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ica.martinac@oscerin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2020-03-20T21:36:00Z</dcterms:created>
  <dcterms:modified xsi:type="dcterms:W3CDTF">2020-03-20T21:39:00Z</dcterms:modified>
</cp:coreProperties>
</file>