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C" w:rsidRDefault="00B83552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B83552" w:rsidRDefault="00B83552">
      <w:pPr>
        <w:rPr>
          <w:sz w:val="28"/>
          <w:szCs w:val="28"/>
        </w:rPr>
      </w:pPr>
      <w:r>
        <w:rPr>
          <w:sz w:val="28"/>
          <w:szCs w:val="28"/>
        </w:rPr>
        <w:t>Povijest : 7</w:t>
      </w:r>
    </w:p>
    <w:p w:rsidR="00B83552" w:rsidRDefault="00B83552">
      <w:pPr>
        <w:rPr>
          <w:sz w:val="28"/>
          <w:szCs w:val="28"/>
        </w:rPr>
      </w:pPr>
      <w:r>
        <w:rPr>
          <w:sz w:val="28"/>
          <w:szCs w:val="28"/>
        </w:rPr>
        <w:t>Nastavna cjelina : Osmansko Carstvo prema hrvatskom etničkom prostoru i Europi</w:t>
      </w:r>
    </w:p>
    <w:p w:rsidR="00B83552" w:rsidRDefault="00B83552">
      <w:pPr>
        <w:rPr>
          <w:sz w:val="28"/>
          <w:szCs w:val="28"/>
        </w:rPr>
      </w:pPr>
      <w:r>
        <w:rPr>
          <w:sz w:val="28"/>
          <w:szCs w:val="28"/>
        </w:rPr>
        <w:t>Nastavna jedinica: Postanak Osmanskog Carstva</w:t>
      </w:r>
    </w:p>
    <w:p w:rsidR="00B83552" w:rsidRDefault="00B83552">
      <w:pPr>
        <w:rPr>
          <w:sz w:val="28"/>
          <w:szCs w:val="28"/>
        </w:rPr>
      </w:pPr>
      <w:r>
        <w:rPr>
          <w:sz w:val="28"/>
          <w:szCs w:val="28"/>
        </w:rPr>
        <w:t>Tip sata: obrada novog gradiva</w:t>
      </w:r>
    </w:p>
    <w:p w:rsidR="00B83552" w:rsidRDefault="00B83552">
      <w:pPr>
        <w:rPr>
          <w:sz w:val="28"/>
          <w:szCs w:val="28"/>
        </w:rPr>
      </w:pPr>
      <w:r>
        <w:rPr>
          <w:sz w:val="28"/>
          <w:szCs w:val="28"/>
        </w:rPr>
        <w:t>U ovom poglavlju učimo o : postanku Osmanskog Carstva, padu Carigrada, osvajanjima, dolasku dinastije Habsburg na hrvatsko prijestolje i širenju islama.</w:t>
      </w:r>
    </w:p>
    <w:p w:rsidR="00B83552" w:rsidRDefault="00B83552">
      <w:pPr>
        <w:rPr>
          <w:sz w:val="28"/>
          <w:szCs w:val="28"/>
        </w:rPr>
      </w:pPr>
      <w:r>
        <w:rPr>
          <w:sz w:val="28"/>
          <w:szCs w:val="28"/>
        </w:rPr>
        <w:t>Proučiti u udžbeniku- nove pojmove- te s ukućanima pokušati odgovoriti tj. prevesti neke od njih. Npr. raja , vlasi itd.</w:t>
      </w:r>
    </w:p>
    <w:p w:rsidR="00B83552" w:rsidRDefault="00B83552">
      <w:pPr>
        <w:rPr>
          <w:sz w:val="28"/>
          <w:szCs w:val="28"/>
        </w:rPr>
      </w:pPr>
      <w:r>
        <w:rPr>
          <w:sz w:val="28"/>
          <w:szCs w:val="28"/>
        </w:rPr>
        <w:t>Na stranici 162. proučiti fotografiju i opisati elitne odrede turske vojsk</w:t>
      </w:r>
      <w:r w:rsidR="0057722B">
        <w:rPr>
          <w:sz w:val="28"/>
          <w:szCs w:val="28"/>
        </w:rPr>
        <w:t>e: janjičare. Na starnici 163. p</w:t>
      </w:r>
      <w:r>
        <w:rPr>
          <w:sz w:val="28"/>
          <w:szCs w:val="28"/>
        </w:rPr>
        <w:t>roučiti lentu vremena( najpoznatije bitke između Hrvata i Osmanlija)</w:t>
      </w:r>
      <w:r w:rsidR="006F27BF">
        <w:rPr>
          <w:sz w:val="28"/>
          <w:szCs w:val="28"/>
        </w:rPr>
        <w:t>,</w:t>
      </w:r>
      <w:r w:rsidR="0057722B">
        <w:rPr>
          <w:sz w:val="28"/>
          <w:szCs w:val="28"/>
        </w:rPr>
        <w:t xml:space="preserve"> te fotografiju kamenog mosta po kojemu je naša zemlja najpoznatija u svijetu.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t>Nakon što pročitate poglavlje na stranici. 164. –Postanak Osmanskog Carstva- odgovoriti na pitanja: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t>-Tko je osnovao Osmansku državu?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t>-Kada i gdje je osnovana?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t>- Tko je bio na čelu Osmanske države?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t>- Na koje kontinente se protezala?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t>-Kako se djelilo stanovništvo?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t>-Na čemu se temelji život  njegovih stanovnika?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t>- Opiši janjičare.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t xml:space="preserve">Nakon što pročitate poglavlje –prodor Osmanlija u Europu- na stranici 165. </w:t>
      </w:r>
      <w:r w:rsidR="006F27BF">
        <w:rPr>
          <w:sz w:val="28"/>
          <w:szCs w:val="28"/>
        </w:rPr>
        <w:t>o</w:t>
      </w:r>
      <w:r>
        <w:rPr>
          <w:sz w:val="28"/>
          <w:szCs w:val="28"/>
        </w:rPr>
        <w:t>dgovoriti na pitanja: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t>-K</w:t>
      </w:r>
      <w:r w:rsidR="006F27BF">
        <w:rPr>
          <w:sz w:val="28"/>
          <w:szCs w:val="28"/>
        </w:rPr>
        <w:t>oji su razlozi velikog širenja O</w:t>
      </w:r>
      <w:r>
        <w:rPr>
          <w:sz w:val="28"/>
          <w:szCs w:val="28"/>
        </w:rPr>
        <w:t>smanlija?</w:t>
      </w:r>
    </w:p>
    <w:p w:rsidR="0057722B" w:rsidRDefault="005772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D6D12">
        <w:rPr>
          <w:sz w:val="28"/>
          <w:szCs w:val="28"/>
        </w:rPr>
        <w:t>Tko je i kada osvojio Carigrad?</w:t>
      </w:r>
    </w:p>
    <w:p w:rsidR="00BD6D12" w:rsidRDefault="006F27BF">
      <w:pPr>
        <w:rPr>
          <w:sz w:val="28"/>
          <w:szCs w:val="28"/>
        </w:rPr>
      </w:pPr>
      <w:r>
        <w:rPr>
          <w:sz w:val="28"/>
          <w:szCs w:val="28"/>
        </w:rPr>
        <w:t>-Prisjeti se</w:t>
      </w:r>
      <w:r w:rsidR="00BD6D12">
        <w:rPr>
          <w:sz w:val="28"/>
          <w:szCs w:val="28"/>
        </w:rPr>
        <w:t>, tko je Osmanlijama otključao vrata Europe?</w:t>
      </w:r>
    </w:p>
    <w:p w:rsidR="00BD6D12" w:rsidRDefault="00BD6D12">
      <w:pPr>
        <w:rPr>
          <w:sz w:val="28"/>
          <w:szCs w:val="28"/>
        </w:rPr>
      </w:pPr>
      <w:r>
        <w:rPr>
          <w:sz w:val="28"/>
          <w:szCs w:val="28"/>
        </w:rPr>
        <w:t>Prouči katru na str.165. obrati pozornost na zelenu boju koja pokazuje širenje Osmanlija kroz stoljeća.</w:t>
      </w:r>
    </w:p>
    <w:p w:rsidR="00BD6D12" w:rsidRDefault="00BD6D12" w:rsidP="00BD6D1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koje zemlje su došli Osmanlije?                     </w:t>
      </w:r>
    </w:p>
    <w:p w:rsidR="00BD6D12" w:rsidRDefault="00BD6D12" w:rsidP="00BD6D12">
      <w:pPr>
        <w:rPr>
          <w:sz w:val="28"/>
          <w:szCs w:val="28"/>
        </w:rPr>
      </w:pPr>
      <w:r>
        <w:rPr>
          <w:sz w:val="28"/>
          <w:szCs w:val="28"/>
        </w:rPr>
        <w:t xml:space="preserve">Nakon što pročitaš- izvor-označen plavom bojom na stranici 166. odgovori na pitanja: </w:t>
      </w:r>
    </w:p>
    <w:p w:rsidR="00BD6D12" w:rsidRDefault="00BD6D12" w:rsidP="00BD6D12">
      <w:pPr>
        <w:rPr>
          <w:sz w:val="28"/>
          <w:szCs w:val="28"/>
        </w:rPr>
      </w:pPr>
      <w:r>
        <w:rPr>
          <w:sz w:val="28"/>
          <w:szCs w:val="28"/>
        </w:rPr>
        <w:t>-Kakvi su običaji Turaka?</w:t>
      </w:r>
    </w:p>
    <w:p w:rsidR="00BD6D12" w:rsidRDefault="00BD6D12" w:rsidP="00BD6D12">
      <w:pPr>
        <w:rPr>
          <w:sz w:val="28"/>
          <w:szCs w:val="28"/>
        </w:rPr>
      </w:pPr>
      <w:r>
        <w:rPr>
          <w:sz w:val="28"/>
          <w:szCs w:val="28"/>
        </w:rPr>
        <w:t>-Kako se hrane?</w:t>
      </w:r>
    </w:p>
    <w:p w:rsidR="00BD6D12" w:rsidRDefault="00BD6D12" w:rsidP="00BD6D12">
      <w:pPr>
        <w:rPr>
          <w:sz w:val="28"/>
          <w:szCs w:val="28"/>
        </w:rPr>
      </w:pPr>
      <w:r>
        <w:rPr>
          <w:sz w:val="28"/>
          <w:szCs w:val="28"/>
        </w:rPr>
        <w:t>-Kako se oblače?</w:t>
      </w:r>
    </w:p>
    <w:p w:rsidR="00BD6D12" w:rsidRDefault="00BD6D12" w:rsidP="00BD6D12">
      <w:pPr>
        <w:rPr>
          <w:sz w:val="28"/>
          <w:szCs w:val="28"/>
        </w:rPr>
      </w:pPr>
      <w:r>
        <w:rPr>
          <w:sz w:val="28"/>
          <w:szCs w:val="28"/>
        </w:rPr>
        <w:t>-Kako su naoružani bogatiji Turci?</w:t>
      </w:r>
    </w:p>
    <w:p w:rsidR="00BD6D12" w:rsidRDefault="006F27BF" w:rsidP="00BD6D12">
      <w:pPr>
        <w:rPr>
          <w:sz w:val="28"/>
          <w:szCs w:val="28"/>
        </w:rPr>
      </w:pPr>
      <w:r>
        <w:rPr>
          <w:sz w:val="28"/>
          <w:szCs w:val="28"/>
        </w:rPr>
        <w:t>-Što je buzdovan? (</w:t>
      </w:r>
      <w:r w:rsidR="00BD6D12">
        <w:rPr>
          <w:sz w:val="28"/>
          <w:szCs w:val="28"/>
        </w:rPr>
        <w:t xml:space="preserve"> p</w:t>
      </w:r>
      <w:r>
        <w:rPr>
          <w:sz w:val="28"/>
          <w:szCs w:val="28"/>
        </w:rPr>
        <w:t>okušaj ga nacrtati u bilježnici)</w:t>
      </w:r>
      <w:bookmarkStart w:id="0" w:name="_GoBack"/>
      <w:bookmarkEnd w:id="0"/>
    </w:p>
    <w:p w:rsidR="00BD6D12" w:rsidRDefault="00BD6D12" w:rsidP="00BD6D12">
      <w:pPr>
        <w:rPr>
          <w:sz w:val="28"/>
          <w:szCs w:val="28"/>
        </w:rPr>
      </w:pPr>
      <w:r>
        <w:rPr>
          <w:sz w:val="28"/>
          <w:szCs w:val="28"/>
        </w:rPr>
        <w:t>Napomena, odgovoriti na pitanja u radnoj bilježnici koja se odnose na navedenu nastavnu jedinicu!</w:t>
      </w:r>
    </w:p>
    <w:p w:rsidR="00BD6D12" w:rsidRPr="00BD6D12" w:rsidRDefault="00BD6D12" w:rsidP="00BD6D12">
      <w:pPr>
        <w:rPr>
          <w:sz w:val="28"/>
          <w:szCs w:val="28"/>
        </w:rPr>
      </w:pPr>
    </w:p>
    <w:p w:rsidR="00BD6D12" w:rsidRDefault="00BD6D12" w:rsidP="00BD6D12">
      <w:pPr>
        <w:ind w:left="360"/>
        <w:rPr>
          <w:sz w:val="28"/>
          <w:szCs w:val="28"/>
        </w:rPr>
      </w:pPr>
    </w:p>
    <w:p w:rsidR="00BD6D12" w:rsidRPr="00BD6D12" w:rsidRDefault="00BD6D12" w:rsidP="00BD6D12">
      <w:pPr>
        <w:ind w:left="360"/>
        <w:rPr>
          <w:sz w:val="28"/>
          <w:szCs w:val="28"/>
        </w:rPr>
      </w:pPr>
    </w:p>
    <w:p w:rsidR="00B83552" w:rsidRPr="00B83552" w:rsidRDefault="00B83552">
      <w:pPr>
        <w:rPr>
          <w:sz w:val="28"/>
          <w:szCs w:val="28"/>
        </w:rPr>
      </w:pPr>
    </w:p>
    <w:sectPr w:rsidR="00B83552" w:rsidRPr="00B83552" w:rsidSect="00151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15B1"/>
    <w:multiLevelType w:val="hybridMultilevel"/>
    <w:tmpl w:val="00761704"/>
    <w:lvl w:ilvl="0" w:tplc="E250D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552"/>
    <w:rsid w:val="00151DE8"/>
    <w:rsid w:val="0057722B"/>
    <w:rsid w:val="00602332"/>
    <w:rsid w:val="006F27BF"/>
    <w:rsid w:val="00B83552"/>
    <w:rsid w:val="00BD6D12"/>
    <w:rsid w:val="00F3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6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6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</cp:lastModifiedBy>
  <cp:revision>2</cp:revision>
  <dcterms:created xsi:type="dcterms:W3CDTF">2020-03-25T22:10:00Z</dcterms:created>
  <dcterms:modified xsi:type="dcterms:W3CDTF">2020-03-25T22:10:00Z</dcterms:modified>
</cp:coreProperties>
</file>