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2" w:rsidRDefault="000D00AC">
      <w:pPr>
        <w:rPr>
          <w:sz w:val="20"/>
          <w:szCs w:val="20"/>
        </w:rPr>
      </w:pPr>
      <w:r>
        <w:rPr>
          <w:sz w:val="20"/>
          <w:szCs w:val="20"/>
        </w:rPr>
        <w:t>Zemljopis VIII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>Nastavna tema :Suvremena Europa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>Nastavna jedinica:Prometni sustav i povezivanje Europe(2.dio))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>Tip sata :obrada novog gradiva</w:t>
      </w:r>
    </w:p>
    <w:p w:rsidR="00C16111" w:rsidRDefault="00C16111">
      <w:pPr>
        <w:rPr>
          <w:sz w:val="20"/>
          <w:szCs w:val="20"/>
        </w:rPr>
      </w:pPr>
      <w:r>
        <w:rPr>
          <w:sz w:val="20"/>
          <w:szCs w:val="20"/>
        </w:rPr>
        <w:t>Neophodno koristiti:karta Europe,bilježnica,Internet,udžbenik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>Odgojno-obrazovni ishodi i očekivanja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 xml:space="preserve">- Učenik opisuje osnovna obilježja suvremenog europskog prometnog sustava </w:t>
      </w:r>
    </w:p>
    <w:p w:rsidR="000D00AC" w:rsidRDefault="000D00AC">
      <w:pPr>
        <w:rPr>
          <w:sz w:val="20"/>
          <w:szCs w:val="20"/>
        </w:rPr>
      </w:pPr>
      <w:r>
        <w:rPr>
          <w:sz w:val="20"/>
          <w:szCs w:val="20"/>
        </w:rPr>
        <w:t>- Učenik pokazuje paneuropske prometne koridore</w:t>
      </w:r>
      <w:r w:rsidR="00C16111">
        <w:rPr>
          <w:sz w:val="20"/>
          <w:szCs w:val="20"/>
        </w:rPr>
        <w:t xml:space="preserve"> koji prolaze kroz Hrvatsku na geografskoj karti</w:t>
      </w:r>
    </w:p>
    <w:p w:rsidR="00C16111" w:rsidRDefault="00C16111">
      <w:pPr>
        <w:rPr>
          <w:sz w:val="20"/>
          <w:szCs w:val="20"/>
        </w:rPr>
      </w:pPr>
      <w:r>
        <w:rPr>
          <w:sz w:val="20"/>
          <w:szCs w:val="20"/>
        </w:rPr>
        <w:t>-Učenik se služi internetom u traženju prometnih informacija</w:t>
      </w:r>
    </w:p>
    <w:p w:rsidR="00C16111" w:rsidRDefault="00C16111">
      <w:pPr>
        <w:rPr>
          <w:sz w:val="20"/>
          <w:szCs w:val="20"/>
        </w:rPr>
      </w:pPr>
      <w:r>
        <w:rPr>
          <w:sz w:val="20"/>
          <w:szCs w:val="20"/>
        </w:rPr>
        <w:t>Pogledati film u prilogu „Prometni sustav Europe „( 2.dio)</w:t>
      </w:r>
    </w:p>
    <w:p w:rsidR="00421704" w:rsidRDefault="00C16111">
      <w:pPr>
        <w:rPr>
          <w:sz w:val="20"/>
          <w:szCs w:val="20"/>
        </w:rPr>
      </w:pPr>
      <w:r>
        <w:rPr>
          <w:sz w:val="20"/>
          <w:szCs w:val="20"/>
        </w:rPr>
        <w:t>Po potrebi zaustaviti video i slijediti upute</w:t>
      </w:r>
    </w:p>
    <w:p w:rsidR="00421704" w:rsidRDefault="00421704">
      <w:pPr>
        <w:rPr>
          <w:sz w:val="20"/>
          <w:szCs w:val="20"/>
        </w:rPr>
      </w:pPr>
      <w:r>
        <w:rPr>
          <w:sz w:val="20"/>
          <w:szCs w:val="20"/>
        </w:rPr>
        <w:t>Učenici koji nisu u mogućnosti pratiti video proučiti tekst u udžbeniku( od str.198-200).</w:t>
      </w:r>
    </w:p>
    <w:p w:rsidR="00B27B45" w:rsidRDefault="00B27B45">
      <w:pPr>
        <w:rPr>
          <w:sz w:val="20"/>
          <w:szCs w:val="20"/>
        </w:rPr>
      </w:pPr>
      <w:r>
        <w:rPr>
          <w:sz w:val="20"/>
          <w:szCs w:val="20"/>
        </w:rPr>
        <w:t>Voditi bilješke prema podnaslovima u bilježnicu.(Po vašem mišljenju upisati bitno).</w:t>
      </w:r>
    </w:p>
    <w:p w:rsidR="00C16111" w:rsidRDefault="00C16111">
      <w:pPr>
        <w:rPr>
          <w:sz w:val="20"/>
          <w:szCs w:val="20"/>
        </w:rPr>
      </w:pPr>
      <w:r>
        <w:rPr>
          <w:sz w:val="20"/>
          <w:szCs w:val="20"/>
        </w:rPr>
        <w:t xml:space="preserve">Pošto je ovo drugi dio cjeline posvećen prometnom sustavu </w:t>
      </w:r>
      <w:r w:rsidR="000860A3">
        <w:rPr>
          <w:sz w:val="20"/>
          <w:szCs w:val="20"/>
        </w:rPr>
        <w:t>prisjetite se što ste naučili na prethodnom satu.</w:t>
      </w:r>
    </w:p>
    <w:p w:rsidR="000860A3" w:rsidRDefault="000860A3">
      <w:pPr>
        <w:rPr>
          <w:sz w:val="20"/>
          <w:szCs w:val="20"/>
        </w:rPr>
      </w:pPr>
      <w:r>
        <w:rPr>
          <w:sz w:val="20"/>
          <w:szCs w:val="20"/>
        </w:rPr>
        <w:t>Riješite ove zadatke vezane uz vrstu prometa i njegov povijesni razvoj.</w:t>
      </w:r>
    </w:p>
    <w:p w:rsidR="000860A3" w:rsidRDefault="000860A3">
      <w:pPr>
        <w:rPr>
          <w:sz w:val="20"/>
          <w:szCs w:val="20"/>
        </w:rPr>
      </w:pPr>
      <w:r>
        <w:rPr>
          <w:sz w:val="20"/>
          <w:szCs w:val="20"/>
        </w:rPr>
        <w:t>Odgovore na pitanja napišite u bilježnicu.</w:t>
      </w:r>
    </w:p>
    <w:p w:rsidR="000860A3" w:rsidRDefault="000860A3">
      <w:pPr>
        <w:rPr>
          <w:sz w:val="20"/>
          <w:szCs w:val="20"/>
        </w:rPr>
      </w:pPr>
      <w:r w:rsidRPr="00A95C25">
        <w:rPr>
          <w:color w:val="C00000"/>
          <w:sz w:val="20"/>
          <w:szCs w:val="20"/>
        </w:rPr>
        <w:t>Ponovimo</w:t>
      </w:r>
    </w:p>
    <w:p w:rsidR="000860A3" w:rsidRDefault="000860A3">
      <w:pPr>
        <w:rPr>
          <w:sz w:val="20"/>
          <w:szCs w:val="20"/>
        </w:rPr>
      </w:pPr>
      <w:r>
        <w:rPr>
          <w:sz w:val="20"/>
          <w:szCs w:val="20"/>
        </w:rPr>
        <w:t>1.Nabrojite barem 6 vrsta prometa.</w:t>
      </w:r>
    </w:p>
    <w:p w:rsidR="000860A3" w:rsidRDefault="000860A3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Cestovni,željeznički,zračni,pomorski,riječno-kanalski,cjevovodni,telekomunikacijski,gradski,kontejnerski.</w:t>
      </w:r>
    </w:p>
    <w:p w:rsidR="000860A3" w:rsidRDefault="000860A3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2.</w:t>
      </w:r>
      <w:r w:rsidR="006F03C4">
        <w:rPr>
          <w:color w:val="1D1B11" w:themeColor="background2" w:themeShade="1A"/>
          <w:sz w:val="20"/>
          <w:szCs w:val="20"/>
        </w:rPr>
        <w:t>Koja je  vrsta prometa  doživjela najveći razvoj u 21.st.?</w:t>
      </w:r>
    </w:p>
    <w:p w:rsidR="006F03C4" w:rsidRDefault="006F03C4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Telekomunikacijski(mobilna telefonija,Internet).</w:t>
      </w:r>
    </w:p>
    <w:p w:rsidR="006F03C4" w:rsidRDefault="006F03C4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3.Što je kontejnerski promet u čemu je njegovo značenje?</w:t>
      </w:r>
    </w:p>
    <w:p w:rsidR="006F03C4" w:rsidRDefault="006F03C4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Vrsta prometa pomoću posebnih spremnika koji se nazivaju kontejneri. Ta vrsta prijevoza je vrlo funkcionalna i praktična jer se roba u kontejnerima može lako pretovariti s jednog  prijevoznog sredstva na drugo.</w:t>
      </w:r>
    </w:p>
    <w:p w:rsidR="006F03C4" w:rsidRDefault="006F03C4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4.U koje je doba izgrađ</w:t>
      </w:r>
      <w:r w:rsidR="00A95C25">
        <w:rPr>
          <w:color w:val="0D0D0D" w:themeColor="text1" w:themeTint="F2"/>
          <w:sz w:val="20"/>
          <w:szCs w:val="20"/>
        </w:rPr>
        <w:t>ena prva mreža cestovnih prometnica u Europi?</w:t>
      </w:r>
    </w:p>
    <w:p w:rsidR="00A95C25" w:rsidRDefault="00A95C25">
      <w:pPr>
        <w:rPr>
          <w:color w:val="0D0D0D" w:themeColor="text1" w:themeTint="F2"/>
          <w:sz w:val="20"/>
          <w:szCs w:val="20"/>
        </w:rPr>
      </w:pPr>
      <w:r>
        <w:rPr>
          <w:color w:val="C00000"/>
          <w:sz w:val="20"/>
          <w:szCs w:val="20"/>
        </w:rPr>
        <w:t>U rimsko doba.</w:t>
      </w:r>
    </w:p>
    <w:p w:rsidR="00A95C25" w:rsidRDefault="00A95C2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5.Koji je izum najviše utjecao na razvoj željezničkog i pomorskog prometa u 19.st.</w:t>
      </w:r>
    </w:p>
    <w:p w:rsidR="00A95C25" w:rsidRDefault="00A95C2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Izum parnog stroja</w:t>
      </w:r>
    </w:p>
    <w:p w:rsidR="00A95C25" w:rsidRDefault="009933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6.Kada je</w:t>
      </w:r>
      <w:r w:rsidR="00A95C25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ubrzan </w:t>
      </w:r>
      <w:r w:rsidR="00A95C25">
        <w:rPr>
          <w:color w:val="000000" w:themeColor="text1"/>
          <w:sz w:val="20"/>
          <w:szCs w:val="20"/>
        </w:rPr>
        <w:t xml:space="preserve"> razvoj cestovnog prometa, a kada zračnog prometa?</w:t>
      </w:r>
    </w:p>
    <w:p w:rsidR="00A95C25" w:rsidRDefault="00A95C25">
      <w:pPr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Intezivan</w:t>
      </w:r>
      <w:proofErr w:type="spellEnd"/>
      <w:r>
        <w:rPr>
          <w:color w:val="C00000"/>
          <w:sz w:val="20"/>
          <w:szCs w:val="20"/>
        </w:rPr>
        <w:t xml:space="preserve"> razvoj cestovnog prometa počeo je početkom 20.st., a zračnog prometa nakon 2.svjetskog rata.</w:t>
      </w:r>
    </w:p>
    <w:p w:rsidR="00421704" w:rsidRDefault="00421704">
      <w:pPr>
        <w:rPr>
          <w:color w:val="0D0D0D" w:themeColor="text1" w:themeTint="F2"/>
          <w:sz w:val="20"/>
          <w:szCs w:val="20"/>
        </w:rPr>
      </w:pPr>
    </w:p>
    <w:p w:rsidR="00421704" w:rsidRDefault="00421704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Zadatci za ra</w:t>
      </w:r>
      <w:r w:rsidR="003D2115">
        <w:rPr>
          <w:color w:val="0D0D0D" w:themeColor="text1" w:themeTint="F2"/>
          <w:sz w:val="20"/>
          <w:szCs w:val="20"/>
        </w:rPr>
        <w:t>d</w:t>
      </w:r>
      <w:r w:rsidR="00993327">
        <w:rPr>
          <w:color w:val="0D0D0D" w:themeColor="text1" w:themeTint="F2"/>
          <w:sz w:val="20"/>
          <w:szCs w:val="20"/>
        </w:rPr>
        <w:t xml:space="preserve"> </w:t>
      </w:r>
    </w:p>
    <w:p w:rsidR="003D2115" w:rsidRDefault="003D211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U kojim se europskim gradovima nalaze najprometnije europske zračne luke i pronađite ih na svojoj geografskoj karti.</w:t>
      </w:r>
    </w:p>
    <w:p w:rsidR="003D2115" w:rsidRDefault="003D211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Ispišite nazive pet najprometnijih zračnih luka koristeći podatke na sljedećoj poveznici:</w:t>
      </w:r>
    </w:p>
    <w:p w:rsidR="003D2115" w:rsidRDefault="003D2115">
      <w:pPr>
        <w:rPr>
          <w:color w:val="0D0D0D" w:themeColor="text1" w:themeTint="F2"/>
          <w:sz w:val="20"/>
          <w:szCs w:val="20"/>
        </w:rPr>
      </w:pPr>
      <w:hyperlink r:id="rId5" w:history="1">
        <w:r w:rsidRPr="00E100F1">
          <w:rPr>
            <w:rStyle w:val="Hiperveza"/>
            <w:sz w:val="20"/>
            <w:szCs w:val="20"/>
          </w:rPr>
          <w:t>http://bit.ly2Tzd8ze</w:t>
        </w:r>
      </w:hyperlink>
      <w:r>
        <w:rPr>
          <w:color w:val="0D0D0D" w:themeColor="text1" w:themeTint="F2"/>
          <w:sz w:val="20"/>
          <w:szCs w:val="20"/>
        </w:rPr>
        <w:t xml:space="preserve"> </w:t>
      </w:r>
    </w:p>
    <w:p w:rsidR="003D2115" w:rsidRDefault="003D211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Analiza zadataka</w:t>
      </w:r>
    </w:p>
    <w:p w:rsidR="003D2115" w:rsidRDefault="003D211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- 5 najprometnijih zračnih luka u Europi prema podatcima za  2018.godinu:</w:t>
      </w:r>
    </w:p>
    <w:p w:rsidR="003D2115" w:rsidRDefault="003D211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- 1.Heathrow, London(UK)</w:t>
      </w:r>
    </w:p>
    <w:p w:rsidR="003D2115" w:rsidRDefault="003D211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- 2.Charles de Gaulle,</w:t>
      </w:r>
      <w:proofErr w:type="spellStart"/>
      <w:r>
        <w:rPr>
          <w:color w:val="C00000"/>
          <w:sz w:val="20"/>
          <w:szCs w:val="20"/>
        </w:rPr>
        <w:t>Paris</w:t>
      </w:r>
      <w:proofErr w:type="spellEnd"/>
      <w:r>
        <w:rPr>
          <w:color w:val="C00000"/>
          <w:sz w:val="20"/>
          <w:szCs w:val="20"/>
        </w:rPr>
        <w:t>(Francuska)</w:t>
      </w:r>
    </w:p>
    <w:p w:rsidR="003D2115" w:rsidRDefault="003D211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-3.Amsterdam (Nizozemska)</w:t>
      </w:r>
    </w:p>
    <w:p w:rsidR="003D2115" w:rsidRDefault="003D2115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- 4.</w:t>
      </w:r>
      <w:r w:rsidR="00F3489C">
        <w:rPr>
          <w:color w:val="C00000"/>
          <w:sz w:val="20"/>
          <w:szCs w:val="20"/>
        </w:rPr>
        <w:t xml:space="preserve">Frankfurt am </w:t>
      </w:r>
      <w:proofErr w:type="spellStart"/>
      <w:r w:rsidR="00F3489C">
        <w:rPr>
          <w:color w:val="C00000"/>
          <w:sz w:val="20"/>
          <w:szCs w:val="20"/>
        </w:rPr>
        <w:t>Main</w:t>
      </w:r>
      <w:proofErr w:type="spellEnd"/>
      <w:r w:rsidR="00F3489C">
        <w:rPr>
          <w:color w:val="C00000"/>
          <w:sz w:val="20"/>
          <w:szCs w:val="20"/>
        </w:rPr>
        <w:t xml:space="preserve"> (Njemačka)</w:t>
      </w:r>
    </w:p>
    <w:p w:rsidR="00F3489C" w:rsidRDefault="00F3489C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- 5.Istanbul (Turska)</w:t>
      </w:r>
    </w:p>
    <w:p w:rsidR="00F3489C" w:rsidRDefault="00F3489C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Pomoću liste </w:t>
      </w:r>
      <w:proofErr w:type="spellStart"/>
      <w:r>
        <w:rPr>
          <w:color w:val="0D0D0D" w:themeColor="text1" w:themeTint="F2"/>
          <w:sz w:val="20"/>
          <w:szCs w:val="20"/>
        </w:rPr>
        <w:t>procjenite</w:t>
      </w:r>
      <w:proofErr w:type="spellEnd"/>
      <w:r>
        <w:rPr>
          <w:color w:val="0D0D0D" w:themeColor="text1" w:themeTint="F2"/>
          <w:sz w:val="20"/>
          <w:szCs w:val="20"/>
        </w:rPr>
        <w:t xml:space="preserve"> jeste li ostvarili na početku zadane ishode.</w:t>
      </w:r>
    </w:p>
    <w:p w:rsidR="00F3489C" w:rsidRPr="00B27B45" w:rsidRDefault="00F3489C">
      <w:pPr>
        <w:rPr>
          <w:color w:val="FF0000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LISTA ZA SAMOPROCJENU</w:t>
      </w:r>
    </w:p>
    <w:p w:rsidR="00F3489C" w:rsidRDefault="00F3489C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  Tvrdnja</w:t>
      </w:r>
    </w:p>
    <w:p w:rsidR="00F3489C" w:rsidRDefault="00F3489C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Mogu opisati osnovna obilježja suvremenog europskog prometnog sustava.</w:t>
      </w:r>
    </w:p>
    <w:p w:rsidR="00F3489C" w:rsidRDefault="00F3489C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Mogu imenovati i na geografskoj karti pokazati nekoliko europskih gradova s najprometnijim zračnim i pomorskim lukama.</w:t>
      </w:r>
    </w:p>
    <w:p w:rsidR="00F3489C" w:rsidRDefault="00F3489C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Mogu imenovati i na geografskoj karti pokazati </w:t>
      </w:r>
      <w:r w:rsidR="00993327">
        <w:rPr>
          <w:color w:val="0D0D0D" w:themeColor="text1" w:themeTint="F2"/>
          <w:sz w:val="20"/>
          <w:szCs w:val="20"/>
        </w:rPr>
        <w:t>tri najprometnije europske rijeke.</w:t>
      </w:r>
    </w:p>
    <w:p w:rsidR="00993327" w:rsidRDefault="00993327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Mogu pokazati paneuropske prometne koridore koji prolaze kroz Hrvatsku na geografskoj karti Europe.</w:t>
      </w:r>
    </w:p>
    <w:p w:rsidR="00993327" w:rsidRPr="00F3489C" w:rsidRDefault="00993327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Mogu opisati povezanost gustoće naseljenosti i prometne mreže.</w:t>
      </w:r>
    </w:p>
    <w:p w:rsidR="00F3489C" w:rsidRDefault="00993327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Napomena:</w:t>
      </w:r>
      <w:proofErr w:type="spellStart"/>
      <w:r>
        <w:rPr>
          <w:color w:val="0D0D0D" w:themeColor="text1" w:themeTint="F2"/>
          <w:sz w:val="20"/>
          <w:szCs w:val="20"/>
        </w:rPr>
        <w:t>Samoprocjenu</w:t>
      </w:r>
      <w:proofErr w:type="spellEnd"/>
      <w:r>
        <w:rPr>
          <w:color w:val="0D0D0D" w:themeColor="text1" w:themeTint="F2"/>
          <w:sz w:val="20"/>
          <w:szCs w:val="20"/>
        </w:rPr>
        <w:t xml:space="preserve"> mogu raditi učenici koji  </w:t>
      </w:r>
      <w:r w:rsidR="00B27B45">
        <w:rPr>
          <w:color w:val="0D0D0D" w:themeColor="text1" w:themeTint="F2"/>
          <w:sz w:val="20"/>
          <w:szCs w:val="20"/>
        </w:rPr>
        <w:t>će preslušati video i slijediti upute.</w:t>
      </w:r>
    </w:p>
    <w:p w:rsidR="00B27B45" w:rsidRDefault="00B27B4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Uratke poslati na e-mail:ruzica.coric@oscerin.com</w:t>
      </w:r>
    </w:p>
    <w:p w:rsidR="00B27B45" w:rsidRPr="00F3489C" w:rsidRDefault="00B27B45">
      <w:pPr>
        <w:rPr>
          <w:color w:val="0D0D0D" w:themeColor="text1" w:themeTint="F2"/>
          <w:sz w:val="20"/>
          <w:szCs w:val="20"/>
        </w:rPr>
      </w:pPr>
    </w:p>
    <w:p w:rsidR="003D2115" w:rsidRPr="003D2115" w:rsidRDefault="003D2115">
      <w:pPr>
        <w:rPr>
          <w:color w:val="C00000"/>
          <w:sz w:val="20"/>
          <w:szCs w:val="20"/>
        </w:rPr>
      </w:pPr>
    </w:p>
    <w:p w:rsidR="00421704" w:rsidRDefault="00421704">
      <w:pPr>
        <w:rPr>
          <w:color w:val="0D0D0D" w:themeColor="text1" w:themeTint="F2"/>
          <w:sz w:val="20"/>
          <w:szCs w:val="20"/>
        </w:rPr>
      </w:pPr>
    </w:p>
    <w:p w:rsidR="00421704" w:rsidRPr="00421704" w:rsidRDefault="00421704">
      <w:pPr>
        <w:rPr>
          <w:color w:val="0D0D0D" w:themeColor="text1" w:themeTint="F2"/>
          <w:sz w:val="20"/>
          <w:szCs w:val="20"/>
        </w:rPr>
      </w:pPr>
    </w:p>
    <w:p w:rsidR="00A95C25" w:rsidRPr="00A95C25" w:rsidRDefault="00A95C25">
      <w:pPr>
        <w:rPr>
          <w:color w:val="0D0D0D" w:themeColor="text1" w:themeTint="F2"/>
          <w:sz w:val="20"/>
          <w:szCs w:val="20"/>
        </w:rPr>
      </w:pPr>
    </w:p>
    <w:p w:rsidR="00A95C25" w:rsidRPr="00A95C25" w:rsidRDefault="00A95C25">
      <w:pPr>
        <w:rPr>
          <w:color w:val="0D0D0D" w:themeColor="text1" w:themeTint="F2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A95C25" w:rsidRPr="00A95C25" w:rsidRDefault="00A95C25">
      <w:pPr>
        <w:rPr>
          <w:color w:val="C00000"/>
          <w:sz w:val="20"/>
          <w:szCs w:val="20"/>
        </w:rPr>
      </w:pPr>
    </w:p>
    <w:p w:rsidR="006F03C4" w:rsidRPr="006F03C4" w:rsidRDefault="006F03C4">
      <w:pPr>
        <w:rPr>
          <w:color w:val="000000" w:themeColor="text1"/>
          <w:sz w:val="20"/>
          <w:szCs w:val="20"/>
        </w:rPr>
      </w:pPr>
    </w:p>
    <w:p w:rsidR="006F03C4" w:rsidRPr="006F03C4" w:rsidRDefault="006F03C4">
      <w:pPr>
        <w:rPr>
          <w:color w:val="0D0D0D" w:themeColor="text1" w:themeTint="F2"/>
          <w:sz w:val="20"/>
          <w:szCs w:val="20"/>
        </w:rPr>
      </w:pPr>
    </w:p>
    <w:p w:rsidR="006F03C4" w:rsidRPr="006F03C4" w:rsidRDefault="006F03C4">
      <w:pPr>
        <w:rPr>
          <w:color w:val="0D0D0D" w:themeColor="text1" w:themeTint="F2"/>
          <w:sz w:val="20"/>
          <w:szCs w:val="20"/>
        </w:rPr>
      </w:pPr>
    </w:p>
    <w:p w:rsidR="006F03C4" w:rsidRPr="006F03C4" w:rsidRDefault="006F03C4">
      <w:pPr>
        <w:rPr>
          <w:color w:val="0D0D0D" w:themeColor="text1" w:themeTint="F2"/>
          <w:sz w:val="20"/>
          <w:szCs w:val="20"/>
        </w:rPr>
      </w:pPr>
    </w:p>
    <w:p w:rsidR="006F03C4" w:rsidRDefault="006F03C4">
      <w:pPr>
        <w:rPr>
          <w:color w:val="0D0D0D" w:themeColor="text1" w:themeTint="F2"/>
          <w:sz w:val="20"/>
          <w:szCs w:val="20"/>
        </w:rPr>
      </w:pPr>
    </w:p>
    <w:p w:rsidR="006F03C4" w:rsidRPr="006F03C4" w:rsidRDefault="006F03C4">
      <w:pPr>
        <w:rPr>
          <w:color w:val="0D0D0D" w:themeColor="text1" w:themeTint="F2"/>
          <w:sz w:val="20"/>
          <w:szCs w:val="20"/>
        </w:rPr>
      </w:pPr>
    </w:p>
    <w:p w:rsidR="006F03C4" w:rsidRPr="006F03C4" w:rsidRDefault="006F03C4">
      <w:pPr>
        <w:rPr>
          <w:color w:val="0D0D0D" w:themeColor="text1" w:themeTint="F2"/>
          <w:sz w:val="20"/>
          <w:szCs w:val="20"/>
        </w:rPr>
      </w:pPr>
    </w:p>
    <w:p w:rsidR="000860A3" w:rsidRDefault="000860A3">
      <w:pPr>
        <w:rPr>
          <w:color w:val="C00000"/>
          <w:sz w:val="20"/>
          <w:szCs w:val="20"/>
        </w:rPr>
      </w:pPr>
    </w:p>
    <w:p w:rsidR="000860A3" w:rsidRPr="000860A3" w:rsidRDefault="000860A3">
      <w:pPr>
        <w:rPr>
          <w:color w:val="0D0D0D" w:themeColor="text1" w:themeTint="F2"/>
          <w:sz w:val="20"/>
          <w:szCs w:val="20"/>
        </w:rPr>
      </w:pPr>
    </w:p>
    <w:p w:rsidR="000860A3" w:rsidRPr="000860A3" w:rsidRDefault="000860A3">
      <w:pPr>
        <w:rPr>
          <w:color w:val="0D0D0D" w:themeColor="text1" w:themeTint="F2"/>
          <w:sz w:val="20"/>
          <w:szCs w:val="20"/>
        </w:rPr>
      </w:pPr>
    </w:p>
    <w:p w:rsidR="00C16111" w:rsidRDefault="00C16111">
      <w:pPr>
        <w:rPr>
          <w:sz w:val="20"/>
          <w:szCs w:val="20"/>
        </w:rPr>
      </w:pPr>
    </w:p>
    <w:p w:rsidR="000D00AC" w:rsidRPr="000D00AC" w:rsidRDefault="000D00AC" w:rsidP="000D00AC">
      <w:pPr>
        <w:rPr>
          <w:sz w:val="20"/>
          <w:szCs w:val="20"/>
        </w:rPr>
      </w:pPr>
      <w:r w:rsidRPr="000D00A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</w:p>
    <w:p w:rsidR="000D00AC" w:rsidRPr="000D00AC" w:rsidRDefault="000D00AC" w:rsidP="000D00AC">
      <w:pPr>
        <w:pStyle w:val="Odlomakpopisa"/>
        <w:rPr>
          <w:sz w:val="20"/>
          <w:szCs w:val="20"/>
        </w:rPr>
      </w:pPr>
    </w:p>
    <w:sectPr w:rsidR="000D00AC" w:rsidRPr="000D00AC" w:rsidSect="008E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448"/>
    <w:multiLevelType w:val="hybridMultilevel"/>
    <w:tmpl w:val="129A1E66"/>
    <w:lvl w:ilvl="0" w:tplc="96ACC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BF2"/>
    <w:multiLevelType w:val="hybridMultilevel"/>
    <w:tmpl w:val="BA049A0E"/>
    <w:lvl w:ilvl="0" w:tplc="759E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ADF"/>
    <w:multiLevelType w:val="hybridMultilevel"/>
    <w:tmpl w:val="B74EB9F4"/>
    <w:lvl w:ilvl="0" w:tplc="7B444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5973"/>
    <w:multiLevelType w:val="hybridMultilevel"/>
    <w:tmpl w:val="13586F4C"/>
    <w:lvl w:ilvl="0" w:tplc="DC4E2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D00AC"/>
    <w:rsid w:val="000860A3"/>
    <w:rsid w:val="000D00AC"/>
    <w:rsid w:val="003D2115"/>
    <w:rsid w:val="00421704"/>
    <w:rsid w:val="006F03C4"/>
    <w:rsid w:val="008E15E2"/>
    <w:rsid w:val="00993327"/>
    <w:rsid w:val="00A95C25"/>
    <w:rsid w:val="00B27B45"/>
    <w:rsid w:val="00C16111"/>
    <w:rsid w:val="00F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0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2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2Tzd8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2020-04-16T17:52:00Z</dcterms:created>
  <dcterms:modified xsi:type="dcterms:W3CDTF">2020-04-16T19:31:00Z</dcterms:modified>
</cp:coreProperties>
</file>