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7A" w:rsidRDefault="0059027A" w:rsidP="0059027A">
      <w:pPr>
        <w:rPr>
          <w:kern w:val="36"/>
          <w:lang w:eastAsia="hr-HR"/>
        </w:rPr>
      </w:pPr>
      <w:r>
        <w:rPr>
          <w:kern w:val="36"/>
          <w:lang w:eastAsia="hr-HR"/>
        </w:rPr>
        <w:t>22.5.2020.</w:t>
      </w:r>
    </w:p>
    <w:p w:rsidR="0059027A" w:rsidRDefault="004305A5" w:rsidP="0059027A">
      <w:pPr>
        <w:rPr>
          <w:kern w:val="36"/>
          <w:lang w:eastAsia="hr-HR"/>
        </w:rPr>
      </w:pPr>
      <w:r>
        <w:rPr>
          <w:kern w:val="36"/>
          <w:lang w:eastAsia="hr-HR"/>
        </w:rPr>
        <w:t>R</w:t>
      </w:r>
      <w:r w:rsidR="0059027A">
        <w:rPr>
          <w:kern w:val="36"/>
          <w:lang w:eastAsia="hr-HR"/>
        </w:rPr>
        <w:t>azred: 7.</w:t>
      </w:r>
    </w:p>
    <w:p w:rsidR="0059027A" w:rsidRDefault="0059027A" w:rsidP="0059027A">
      <w:pPr>
        <w:rPr>
          <w:b/>
          <w:kern w:val="36"/>
          <w:lang w:eastAsia="hr-HR"/>
        </w:rPr>
      </w:pPr>
      <w:r>
        <w:rPr>
          <w:kern w:val="36"/>
          <w:lang w:eastAsia="hr-HR"/>
        </w:rPr>
        <w:t>Nastavna jedinica: Šaljive narodne priče</w:t>
      </w:r>
      <w:r>
        <w:rPr>
          <w:lang w:eastAsia="hr-HR"/>
        </w:rPr>
        <w:t xml:space="preserve"> „</w:t>
      </w:r>
      <w:r w:rsidRPr="0059027A">
        <w:rPr>
          <w:b/>
          <w:kern w:val="36"/>
          <w:lang w:eastAsia="hr-HR"/>
        </w:rPr>
        <w:t>Ero s onoga svijeta</w:t>
      </w:r>
      <w:r>
        <w:rPr>
          <w:b/>
          <w:kern w:val="36"/>
          <w:lang w:eastAsia="hr-HR"/>
        </w:rPr>
        <w:t>“</w:t>
      </w:r>
    </w:p>
    <w:p w:rsidR="00D92713" w:rsidRPr="0059027A" w:rsidRDefault="00D92713" w:rsidP="0059027A">
      <w:pPr>
        <w:rPr>
          <w:lang w:eastAsia="hr-HR"/>
        </w:rPr>
      </w:pPr>
    </w:p>
    <w:p w:rsidR="0059027A" w:rsidRDefault="00D92713" w:rsidP="00D92713">
      <w:pPr>
        <w:rPr>
          <w:kern w:val="36"/>
          <w:lang w:eastAsia="hr-HR"/>
        </w:rPr>
      </w:pPr>
      <w:r>
        <w:rPr>
          <w:kern w:val="36"/>
          <w:lang w:eastAsia="hr-HR"/>
        </w:rPr>
        <w:t xml:space="preserve">Pozdrav svima. Danas čitamo jednu narodnu priču. </w:t>
      </w:r>
    </w:p>
    <w:p w:rsidR="00D92713" w:rsidRDefault="00D92713" w:rsidP="00D92713">
      <w:pPr>
        <w:rPr>
          <w:kern w:val="36"/>
          <w:lang w:eastAsia="hr-HR"/>
        </w:rPr>
      </w:pPr>
      <w:r>
        <w:rPr>
          <w:kern w:val="36"/>
          <w:lang w:eastAsia="hr-HR"/>
        </w:rPr>
        <w:t>U uvodno dijelu teksta ćete pročitati kako su nastale šaljive priče. Pročitajte tekst u cijelosti. Nakon toga pročitajte priču „Ero s onoga svijeta“, te u bilježnicu zapišite opis likova (Ero, Turčin,Turkinja). Za svaku osobinu navedite pojašnjenje.</w:t>
      </w:r>
    </w:p>
    <w:p w:rsidR="004305A5" w:rsidRDefault="004305A5" w:rsidP="00D92713">
      <w:pPr>
        <w:rPr>
          <w:kern w:val="36"/>
          <w:lang w:eastAsia="hr-HR"/>
        </w:rPr>
      </w:pPr>
      <w:r>
        <w:rPr>
          <w:kern w:val="36"/>
          <w:lang w:eastAsia="hr-HR"/>
        </w:rPr>
        <w:t>Za zadaću pronađite jednu šaljivu priču te ju naučite pričati.</w:t>
      </w:r>
    </w:p>
    <w:p w:rsidR="00D92713" w:rsidRDefault="00D92713" w:rsidP="00D92713">
      <w:pPr>
        <w:rPr>
          <w:kern w:val="36"/>
          <w:lang w:eastAsia="hr-HR"/>
        </w:rPr>
      </w:pPr>
    </w:p>
    <w:p w:rsidR="00D92713" w:rsidRPr="0059027A" w:rsidRDefault="00D92713" w:rsidP="00D92713">
      <w:pPr>
        <w:rPr>
          <w:kern w:val="36"/>
          <w:lang w:eastAsia="hr-HR"/>
        </w:rPr>
      </w:pPr>
    </w:p>
    <w:p w:rsidR="0059027A" w:rsidRPr="0059027A" w:rsidRDefault="0059027A" w:rsidP="0059027A">
      <w:pPr>
        <w:rPr>
          <w:sz w:val="24"/>
          <w:szCs w:val="24"/>
          <w:lang w:eastAsia="hr-HR"/>
        </w:rPr>
      </w:pPr>
      <w:r>
        <w:rPr>
          <w:sz w:val="24"/>
          <w:szCs w:val="24"/>
          <w:lang w:eastAsia="hr-HR"/>
        </w:rPr>
        <w:t>„</w:t>
      </w:r>
      <w:r w:rsidRPr="0059027A">
        <w:rPr>
          <w:sz w:val="24"/>
          <w:szCs w:val="24"/>
          <w:lang w:eastAsia="hr-HR"/>
        </w:rPr>
        <w:t>Ero s onoga svijeta</w:t>
      </w:r>
      <w:r>
        <w:rPr>
          <w:sz w:val="24"/>
          <w:szCs w:val="24"/>
          <w:lang w:eastAsia="hr-HR"/>
        </w:rPr>
        <w:t>“</w:t>
      </w:r>
      <w:r w:rsidRPr="0059027A">
        <w:rPr>
          <w:sz w:val="24"/>
          <w:szCs w:val="24"/>
          <w:lang w:eastAsia="hr-HR"/>
        </w:rPr>
        <w:t xml:space="preserve"> dio je zbirke “</w:t>
      </w:r>
      <w:hyperlink r:id="rId4" w:history="1">
        <w:r w:rsidRPr="0059027A">
          <w:rPr>
            <w:i/>
          </w:rPr>
          <w:t>Šaljive narodne priče</w:t>
        </w:r>
      </w:hyperlink>
      <w:r w:rsidRPr="0059027A">
        <w:rPr>
          <w:i/>
        </w:rPr>
        <w:t xml:space="preserve">” </w:t>
      </w:r>
      <w:r w:rsidRPr="0059027A">
        <w:rPr>
          <w:sz w:val="24"/>
          <w:szCs w:val="24"/>
          <w:lang w:eastAsia="hr-HR"/>
        </w:rPr>
        <w:t>koje su nastale kao zapisi nekadašnjih usmenih predaja. Tehnički, one su stvarane naraštajima i to zato što su stalno nanovo prepričavane, prenošene usmenom predajom, s koljena na koljeno, a pritom su, naravno, mijenjane, prilagođavane, ponekad malo nadopunjavane, a ponekad bi izgubile nešto sadržaja. Mnogi skupljači narodnog blaga slušali su, skupljali i bilježili usmene predaje, pa tek u svojoj pisanoj formi narodna priča postaje koliko-toliko stalna. Ipak, stalnom se prepiskom i ona mijenja.</w:t>
      </w:r>
    </w:p>
    <w:p w:rsidR="0059027A" w:rsidRPr="0059027A" w:rsidRDefault="0059027A" w:rsidP="0059027A">
      <w:pPr>
        <w:rPr>
          <w:sz w:val="24"/>
          <w:szCs w:val="24"/>
          <w:lang w:eastAsia="hr-HR"/>
        </w:rPr>
      </w:pPr>
      <w:r w:rsidRPr="0059027A">
        <w:rPr>
          <w:sz w:val="24"/>
          <w:szCs w:val="24"/>
          <w:lang w:eastAsia="hr-HR"/>
        </w:rPr>
        <w:t>“Šaljive narodne priče” su, primjerice, obrađene kako bi bile razumljivije i zanimljivije djeci. U svom izvorom obliku, većina ovih priča pričana je na dijalektima i to ponekad onim posve rijetkim, iz raznih dijelova Hrvatske i okolice. Tako zapisane priče djeca ne bi mogla razumjeti, pa time ne bi imala želje, volje, ni mogućnosti čitati ih. Upravo zato su one prilagođene čitateljima iz svih krajeva Hrvatske. Prilagođene su prijevodom i nekim stilskim izmjenama, pa se sada mogu čitati bez napora. Tako se u njima može neometano uživati.</w:t>
      </w:r>
    </w:p>
    <w:p w:rsidR="0059027A" w:rsidRPr="0059027A" w:rsidRDefault="0059027A" w:rsidP="0059027A">
      <w:pPr>
        <w:rPr>
          <w:sz w:val="24"/>
          <w:szCs w:val="24"/>
          <w:lang w:eastAsia="hr-HR"/>
        </w:rPr>
      </w:pPr>
      <w:r w:rsidRPr="0059027A">
        <w:rPr>
          <w:sz w:val="24"/>
          <w:szCs w:val="24"/>
          <w:lang w:eastAsia="hr-HR"/>
        </w:rPr>
        <w:t>Priče u zbirkama odabrane su po kriteriju duhovitosti i originalnosti. Svaka je morala bit zanimljiva, zabavna i naravno – dovoljno poučna. Osim toga, priče su morale dolaziti iz svih krajeva Hrvatske, ali i dijelova svijeta gdje žive Hrvati i gdje njihova kultura, pa tako i usmena predaja, još uvijek nije izumrla. Zbirka namjerno ove primjerke usmenih predaja naziva pričama, a ne pripovijetkama ili pripovijestima, jer se ovaj prvi naziv najčešće poistovjećuje s novelama, a ovaj drugi s povijesnim djelima.</w:t>
      </w:r>
    </w:p>
    <w:p w:rsidR="0059027A" w:rsidRPr="0059027A" w:rsidRDefault="0059027A" w:rsidP="0059027A">
      <w:pPr>
        <w:rPr>
          <w:sz w:val="24"/>
          <w:szCs w:val="24"/>
          <w:lang w:eastAsia="hr-HR"/>
        </w:rPr>
      </w:pPr>
      <w:r w:rsidRPr="0059027A">
        <w:rPr>
          <w:sz w:val="24"/>
          <w:szCs w:val="24"/>
          <w:lang w:eastAsia="hr-HR"/>
        </w:rPr>
        <w:t xml:space="preserve">Izraz priča u sebi je još uvijek zadržala onu magiju koju vuče iz dječjih književnosti. Poistovjećujemo ga s čarobnim motivima koje pronalazimo u bajkama ili fantastičnim pričama, ali i s dovitljivosti dosjetke te duhovitosti anegdote. Pronalazimo u njoj elemente crtice, zbog njene kratkoće, a nerijetko i basne, zbog personificiranih životinja i njihovih </w:t>
      </w:r>
      <w:r w:rsidRPr="0059027A">
        <w:rPr>
          <w:sz w:val="24"/>
          <w:szCs w:val="24"/>
          <w:lang w:eastAsia="hr-HR"/>
        </w:rPr>
        <w:lastRenderedPageBreak/>
        <w:t>uloga u prenošenju pouke djela. Zato je baš prigodno ovo djelo nazvati pričom, bez obzira na njegovu duljinu, formu, glavne motive ili prirodu pouke.</w:t>
      </w:r>
    </w:p>
    <w:p w:rsidR="0059027A" w:rsidRPr="0059027A" w:rsidRDefault="0059027A" w:rsidP="0059027A">
      <w:pPr>
        <w:rPr>
          <w:b/>
          <w:bCs/>
          <w:color w:val="000000"/>
          <w:sz w:val="24"/>
          <w:szCs w:val="24"/>
          <w:lang w:eastAsia="hr-HR"/>
        </w:rPr>
      </w:pPr>
      <w:r w:rsidRPr="0059027A">
        <w:rPr>
          <w:b/>
          <w:bCs/>
          <w:color w:val="000000"/>
          <w:sz w:val="24"/>
          <w:szCs w:val="24"/>
          <w:lang w:eastAsia="hr-HR"/>
        </w:rPr>
        <w:t>Kratak sadržaj</w:t>
      </w:r>
    </w:p>
    <w:p w:rsidR="0059027A" w:rsidRPr="0059027A" w:rsidRDefault="0059027A" w:rsidP="0059027A">
      <w:pPr>
        <w:rPr>
          <w:sz w:val="24"/>
          <w:szCs w:val="24"/>
          <w:lang w:eastAsia="hr-HR"/>
        </w:rPr>
      </w:pPr>
      <w:r w:rsidRPr="0059027A">
        <w:rPr>
          <w:sz w:val="24"/>
          <w:szCs w:val="24"/>
          <w:lang w:eastAsia="hr-HR"/>
        </w:rPr>
        <w:t>“Ero s onoga svijeta” poznata je priča o snalažljivom kmetu Eri, koji svojom dovitljivošću i hrabrosti uspijeva prevariti dvoje Turčina i pritom dobro zaraditi, a zatim izbjeći kaznu i ostati živ.</w:t>
      </w:r>
    </w:p>
    <w:p w:rsidR="0059027A" w:rsidRPr="0059027A" w:rsidRDefault="0059027A" w:rsidP="0059027A">
      <w:pPr>
        <w:rPr>
          <w:sz w:val="24"/>
          <w:szCs w:val="24"/>
          <w:lang w:eastAsia="hr-HR"/>
        </w:rPr>
      </w:pPr>
      <w:r w:rsidRPr="0059027A">
        <w:rPr>
          <w:sz w:val="24"/>
          <w:szCs w:val="24"/>
          <w:lang w:eastAsia="hr-HR"/>
        </w:rPr>
        <w:t>Priča je šaljiva i uzbudljiva. Najprije sa zanimanjem pratimo način na koji Ero uspije prevariti lakovjerne poljoprivrednike, a onda s uzbuđenjem čekamo ishod takve varke, da li će Ero uspjeti izvući se iz moguće pogibeljne situacije?</w:t>
      </w:r>
    </w:p>
    <w:p w:rsidR="0059027A" w:rsidRPr="0059027A" w:rsidRDefault="0059027A" w:rsidP="0059027A">
      <w:pPr>
        <w:rPr>
          <w:sz w:val="24"/>
          <w:szCs w:val="24"/>
          <w:lang w:eastAsia="hr-HR"/>
        </w:rPr>
      </w:pPr>
      <w:r w:rsidRPr="0059027A">
        <w:rPr>
          <w:sz w:val="24"/>
          <w:szCs w:val="24"/>
          <w:lang w:eastAsia="hr-HR"/>
        </w:rPr>
        <w:t>Priča je i poučna, jer nam govori da nikada ne smijemo biti lakovjerni, ali i da se svojom domišljatošću možemo izvući iz svakojakih teških situacija.</w:t>
      </w:r>
    </w:p>
    <w:p w:rsidR="0059027A" w:rsidRDefault="0059027A" w:rsidP="0059027A">
      <w:pPr>
        <w:rPr>
          <w:sz w:val="24"/>
          <w:szCs w:val="24"/>
          <w:lang w:eastAsia="hr-HR"/>
        </w:rPr>
      </w:pPr>
      <w:r w:rsidRPr="0059027A">
        <w:rPr>
          <w:sz w:val="24"/>
          <w:szCs w:val="24"/>
          <w:lang w:eastAsia="hr-HR"/>
        </w:rPr>
        <w:t xml:space="preserve">Mjesto radnje je </w:t>
      </w:r>
      <w:r>
        <w:rPr>
          <w:sz w:val="24"/>
          <w:szCs w:val="24"/>
          <w:lang w:eastAsia="hr-HR"/>
        </w:rPr>
        <w:t>njiva i kasnije mlin.</w:t>
      </w:r>
    </w:p>
    <w:p w:rsidR="0059027A" w:rsidRDefault="0059027A" w:rsidP="0059027A">
      <w:pPr>
        <w:rPr>
          <w:sz w:val="24"/>
          <w:szCs w:val="24"/>
          <w:lang w:eastAsia="hr-HR"/>
        </w:rPr>
      </w:pPr>
      <w:r>
        <w:rPr>
          <w:sz w:val="24"/>
          <w:szCs w:val="24"/>
          <w:lang w:eastAsia="hr-HR"/>
        </w:rPr>
        <w:t xml:space="preserve"> R</w:t>
      </w:r>
      <w:r w:rsidRPr="0059027A">
        <w:rPr>
          <w:sz w:val="24"/>
          <w:szCs w:val="24"/>
          <w:lang w:eastAsia="hr-HR"/>
        </w:rPr>
        <w:t>adnja se događa u vrijeme Turaka.</w:t>
      </w:r>
    </w:p>
    <w:p w:rsidR="0059027A" w:rsidRPr="0059027A" w:rsidRDefault="0059027A" w:rsidP="0059027A">
      <w:pPr>
        <w:rPr>
          <w:sz w:val="24"/>
          <w:szCs w:val="24"/>
          <w:lang w:eastAsia="hr-HR"/>
        </w:rPr>
      </w:pPr>
      <w:r>
        <w:rPr>
          <w:sz w:val="24"/>
          <w:szCs w:val="24"/>
          <w:lang w:eastAsia="hr-HR"/>
        </w:rPr>
        <w:t>Sadržaj:</w:t>
      </w:r>
    </w:p>
    <w:p w:rsidR="0059027A" w:rsidRPr="0059027A" w:rsidRDefault="0059027A" w:rsidP="0059027A">
      <w:pPr>
        <w:rPr>
          <w:sz w:val="24"/>
          <w:szCs w:val="24"/>
          <w:lang w:eastAsia="hr-HR"/>
        </w:rPr>
      </w:pPr>
      <w:r w:rsidRPr="0059027A">
        <w:rPr>
          <w:sz w:val="24"/>
          <w:szCs w:val="24"/>
          <w:lang w:eastAsia="hr-HR"/>
        </w:rPr>
        <w:t>Priča počinje kada Ero susreće Turčina i Turkinju dok kopaju kukuruze. Kada je Turčin otišao napojiti konja, Ero pristupi Turkinji. Ona vidi ga pita tko je i odakle je, a on joj odgovori da se zove Ero i da dolazi “s onoga svijeta”, misleći pritom na svijet mrtvih.</w:t>
      </w:r>
    </w:p>
    <w:p w:rsidR="0059027A" w:rsidRPr="0059027A" w:rsidRDefault="0059027A" w:rsidP="0059027A">
      <w:pPr>
        <w:rPr>
          <w:sz w:val="24"/>
          <w:szCs w:val="24"/>
          <w:lang w:eastAsia="hr-HR"/>
        </w:rPr>
      </w:pPr>
      <w:r w:rsidRPr="0059027A">
        <w:rPr>
          <w:sz w:val="24"/>
          <w:szCs w:val="24"/>
          <w:lang w:eastAsia="hr-HR"/>
        </w:rPr>
        <w:t xml:space="preserve">Kada je to čula, Turkinja ga upita da li je tamo sreo njenog </w:t>
      </w:r>
      <w:proofErr w:type="spellStart"/>
      <w:r w:rsidRPr="0059027A">
        <w:rPr>
          <w:sz w:val="24"/>
          <w:szCs w:val="24"/>
          <w:lang w:eastAsia="hr-HR"/>
        </w:rPr>
        <w:t>Muju</w:t>
      </w:r>
      <w:proofErr w:type="spellEnd"/>
      <w:r w:rsidRPr="0059027A">
        <w:rPr>
          <w:sz w:val="24"/>
          <w:szCs w:val="24"/>
          <w:lang w:eastAsia="hr-HR"/>
        </w:rPr>
        <w:t xml:space="preserve">, koji je baš nedavno umro. Ero odgovori da jest i da mu je to najbolji prijatelj. Kada ga je Turkinja pitala kako je njenom </w:t>
      </w:r>
      <w:proofErr w:type="spellStart"/>
      <w:r w:rsidRPr="0059027A">
        <w:rPr>
          <w:sz w:val="24"/>
          <w:szCs w:val="24"/>
          <w:lang w:eastAsia="hr-HR"/>
        </w:rPr>
        <w:t>Muji</w:t>
      </w:r>
      <w:proofErr w:type="spellEnd"/>
      <w:r w:rsidRPr="0059027A">
        <w:rPr>
          <w:sz w:val="24"/>
          <w:szCs w:val="24"/>
          <w:lang w:eastAsia="hr-HR"/>
        </w:rPr>
        <w:t xml:space="preserve"> gore i da li je dobro, Ero odgovori da je dobro, ali da nema duhana za pušiti niti novca da ga kupi. Na to Turkinja požuri i da Eru vreću s novcem, moleći ga da je odnese njenom </w:t>
      </w:r>
      <w:proofErr w:type="spellStart"/>
      <w:r w:rsidRPr="0059027A">
        <w:rPr>
          <w:sz w:val="24"/>
          <w:szCs w:val="24"/>
          <w:lang w:eastAsia="hr-HR"/>
        </w:rPr>
        <w:t>Muji</w:t>
      </w:r>
      <w:proofErr w:type="spellEnd"/>
      <w:r w:rsidRPr="0059027A">
        <w:rPr>
          <w:sz w:val="24"/>
          <w:szCs w:val="24"/>
          <w:lang w:eastAsia="hr-HR"/>
        </w:rPr>
        <w:t>, da ima za duhan, Ero pristane, uzme novac i ode.</w:t>
      </w:r>
    </w:p>
    <w:p w:rsidR="0059027A" w:rsidRPr="0059027A" w:rsidRDefault="0059027A" w:rsidP="0059027A">
      <w:pPr>
        <w:rPr>
          <w:sz w:val="24"/>
          <w:szCs w:val="24"/>
          <w:lang w:eastAsia="hr-HR"/>
        </w:rPr>
      </w:pPr>
      <w:r w:rsidRPr="0059027A">
        <w:rPr>
          <w:sz w:val="24"/>
          <w:szCs w:val="24"/>
          <w:lang w:eastAsia="hr-HR"/>
        </w:rPr>
        <w:t xml:space="preserve">Kada se Turčin vratio s pojilišta, žena mu ispriča što se dogodilo, a Turčin odmah shvati da su prevareni. Pojuri konjem prema Eru, a Ero pobježe i sakrije se u mlin. U mlinu dođe do mlinara i kaže mu kako Turčin juri prema mlinu i da želi njemu, mlinaru, odrubiti glavu. Predlaže mu da zamjene kape i da ovaj pobjegne, a Ero će se pretvarati da je mlinar. Kada mlinar vidi da Turčin stvarno juri prema mlinu, prestraši se i bez suvišnih pitanja, skine kapu, uzme </w:t>
      </w:r>
      <w:proofErr w:type="spellStart"/>
      <w:r w:rsidRPr="0059027A">
        <w:rPr>
          <w:sz w:val="24"/>
          <w:szCs w:val="24"/>
          <w:lang w:eastAsia="hr-HR"/>
        </w:rPr>
        <w:t>Erovu</w:t>
      </w:r>
      <w:proofErr w:type="spellEnd"/>
      <w:r w:rsidRPr="0059027A">
        <w:rPr>
          <w:sz w:val="24"/>
          <w:szCs w:val="24"/>
          <w:lang w:eastAsia="hr-HR"/>
        </w:rPr>
        <w:t xml:space="preserve"> i pobjegne uz brdo.</w:t>
      </w:r>
    </w:p>
    <w:p w:rsidR="0059027A" w:rsidRPr="0059027A" w:rsidRDefault="0059027A" w:rsidP="0059027A">
      <w:pPr>
        <w:rPr>
          <w:sz w:val="24"/>
          <w:szCs w:val="24"/>
          <w:lang w:eastAsia="hr-HR"/>
        </w:rPr>
      </w:pPr>
      <w:r w:rsidRPr="0059027A">
        <w:rPr>
          <w:sz w:val="24"/>
          <w:szCs w:val="24"/>
          <w:lang w:eastAsia="hr-HR"/>
        </w:rPr>
        <w:t>Kada Turčin stigne do mlina, vidi Eru, ali ga ne prepozna zbog druge kape i brašna kojim se posuo. Pita ga gdje je pobjegao onaj koji mu je uzeo novac, a Ero ga uputi prema brdu. Turčin Eru ostavi konja na čuvanje, pa pojuri prema brdu i čovjeku koji je bježao od njega. Dok ga je uhvatio i raščistio situaciju s njim, Ero je već pobjegao na konju.</w:t>
      </w:r>
    </w:p>
    <w:p w:rsidR="0059027A" w:rsidRPr="0059027A" w:rsidRDefault="0059027A" w:rsidP="0059027A">
      <w:pPr>
        <w:rPr>
          <w:sz w:val="24"/>
          <w:szCs w:val="24"/>
          <w:lang w:eastAsia="hr-HR"/>
        </w:rPr>
      </w:pPr>
      <w:r w:rsidRPr="0059027A">
        <w:rPr>
          <w:sz w:val="24"/>
          <w:szCs w:val="24"/>
          <w:lang w:eastAsia="hr-HR"/>
        </w:rPr>
        <w:t xml:space="preserve">Kada se Turčin vratio ženi i kad ga je ona pitala što se dogodilo, on joj samo kaže da je ona Eri dala novac da ga odnese </w:t>
      </w:r>
      <w:proofErr w:type="spellStart"/>
      <w:r w:rsidRPr="0059027A">
        <w:rPr>
          <w:sz w:val="24"/>
          <w:szCs w:val="24"/>
          <w:lang w:eastAsia="hr-HR"/>
        </w:rPr>
        <w:t>Muji</w:t>
      </w:r>
      <w:proofErr w:type="spellEnd"/>
      <w:r w:rsidRPr="0059027A">
        <w:rPr>
          <w:sz w:val="24"/>
          <w:szCs w:val="24"/>
          <w:lang w:eastAsia="hr-HR"/>
        </w:rPr>
        <w:t>, a on mu je dao konja da ne ide na “onaj svijet” pješke.</w:t>
      </w:r>
    </w:p>
    <w:p w:rsidR="005342EF" w:rsidRPr="0059027A" w:rsidRDefault="005342EF" w:rsidP="0059027A">
      <w:pPr>
        <w:rPr>
          <w:sz w:val="24"/>
          <w:szCs w:val="24"/>
        </w:rPr>
      </w:pPr>
    </w:p>
    <w:sectPr w:rsidR="005342EF" w:rsidRPr="0059027A" w:rsidSect="005342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compat/>
  <w:rsids>
    <w:rsidRoot w:val="0059027A"/>
    <w:rsid w:val="004305A5"/>
    <w:rsid w:val="005342EF"/>
    <w:rsid w:val="0059027A"/>
    <w:rsid w:val="00D9271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EF"/>
  </w:style>
  <w:style w:type="paragraph" w:styleId="Naslov1">
    <w:name w:val="heading 1"/>
    <w:basedOn w:val="Normal"/>
    <w:link w:val="Naslov1Char"/>
    <w:uiPriority w:val="9"/>
    <w:qFormat/>
    <w:rsid w:val="00590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59027A"/>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9027A"/>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59027A"/>
    <w:rPr>
      <w:rFonts w:ascii="Times New Roman" w:eastAsia="Times New Roman" w:hAnsi="Times New Roman" w:cs="Times New Roman"/>
      <w:b/>
      <w:bCs/>
      <w:sz w:val="36"/>
      <w:szCs w:val="36"/>
      <w:lang w:eastAsia="hr-HR"/>
    </w:rPr>
  </w:style>
  <w:style w:type="paragraph" w:customStyle="1" w:styleId="entry-meta">
    <w:name w:val="entry-meta"/>
    <w:basedOn w:val="Normal"/>
    <w:rsid w:val="0059027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entry-tags">
    <w:name w:val="entry-tags"/>
    <w:basedOn w:val="Zadanifontodlomka"/>
    <w:rsid w:val="0059027A"/>
  </w:style>
  <w:style w:type="character" w:styleId="Hiperveza">
    <w:name w:val="Hyperlink"/>
    <w:basedOn w:val="Zadanifontodlomka"/>
    <w:uiPriority w:val="99"/>
    <w:semiHidden/>
    <w:unhideWhenUsed/>
    <w:rsid w:val="0059027A"/>
    <w:rPr>
      <w:color w:val="0000FF"/>
      <w:u w:val="single"/>
    </w:rPr>
  </w:style>
  <w:style w:type="paragraph" w:styleId="StandardWeb">
    <w:name w:val="Normal (Web)"/>
    <w:basedOn w:val="Normal"/>
    <w:uiPriority w:val="99"/>
    <w:semiHidden/>
    <w:unhideWhenUsed/>
    <w:rsid w:val="0059027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9027A"/>
    <w:rPr>
      <w:b/>
      <w:bCs/>
    </w:rPr>
  </w:style>
  <w:style w:type="paragraph" w:styleId="Naslov">
    <w:name w:val="Title"/>
    <w:basedOn w:val="Normal"/>
    <w:next w:val="Normal"/>
    <w:link w:val="NaslovChar"/>
    <w:uiPriority w:val="10"/>
    <w:qFormat/>
    <w:rsid w:val="005902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02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69329494">
      <w:bodyDiv w:val="1"/>
      <w:marLeft w:val="0"/>
      <w:marRight w:val="0"/>
      <w:marTop w:val="0"/>
      <w:marBottom w:val="0"/>
      <w:divBdr>
        <w:top w:val="none" w:sz="0" w:space="0" w:color="auto"/>
        <w:left w:val="none" w:sz="0" w:space="0" w:color="auto"/>
        <w:bottom w:val="none" w:sz="0" w:space="0" w:color="auto"/>
        <w:right w:val="none" w:sz="0" w:space="0" w:color="auto"/>
      </w:divBdr>
      <w:divsChild>
        <w:div w:id="208753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ktire.hr/saljive-narodne-pric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751</Words>
  <Characters>4284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Drazenka</dc:creator>
  <cp:lastModifiedBy>Drazenka</cp:lastModifiedBy>
  <cp:revision>2</cp:revision>
  <dcterms:created xsi:type="dcterms:W3CDTF">2020-05-22T07:47:00Z</dcterms:created>
  <dcterms:modified xsi:type="dcterms:W3CDTF">2020-05-22T07:59:00Z</dcterms:modified>
</cp:coreProperties>
</file>