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A4" w:rsidRDefault="009850F8">
      <w:r>
        <w:t>Povijest VIII</w:t>
      </w:r>
    </w:p>
    <w:p w:rsidR="009850F8" w:rsidRDefault="009850F8">
      <w:r>
        <w:t>Nastavna tema:Svjetske krize i Prvi svjetski rat</w:t>
      </w:r>
    </w:p>
    <w:p w:rsidR="009850F8" w:rsidRDefault="009850F8">
      <w:r>
        <w:t>Nastavna jedinica:SAD,Rusija;Kraj rata</w:t>
      </w:r>
    </w:p>
    <w:p w:rsidR="009850F8" w:rsidRDefault="009850F8">
      <w:pPr>
        <w:rPr>
          <w:color w:val="244061" w:themeColor="accent1" w:themeShade="80"/>
        </w:rPr>
      </w:pPr>
      <w:r>
        <w:t>Tip sata:ponavljanje</w:t>
      </w:r>
    </w:p>
    <w:p w:rsidR="009850F8" w:rsidRDefault="009850F8">
      <w:pPr>
        <w:rPr>
          <w:color w:val="244061" w:themeColor="accent1" w:themeShade="80"/>
        </w:rPr>
      </w:pPr>
      <w:r>
        <w:rPr>
          <w:color w:val="244061" w:themeColor="accent1" w:themeShade="80"/>
        </w:rPr>
        <w:t>Zadatak za rad</w:t>
      </w:r>
    </w:p>
    <w:p w:rsidR="009850F8" w:rsidRDefault="0067383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-Kako je rat promijenio život ljudima u pozadini?</w:t>
      </w:r>
    </w:p>
    <w:p w:rsidR="0067383C" w:rsidRDefault="0067383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-Zašto su Sjedinjene Američke Države  ušle u rat?</w:t>
      </w:r>
    </w:p>
    <w:p w:rsidR="0067383C" w:rsidRDefault="0067383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-Zašto nisu ušle prije?</w:t>
      </w:r>
    </w:p>
    <w:p w:rsidR="0067383C" w:rsidRDefault="0067383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-Zašto je Rusija izišla iz rata?</w:t>
      </w:r>
    </w:p>
    <w:p w:rsidR="0067383C" w:rsidRDefault="0067383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-Kako je i zašto Antanta uspjela pobijediti u ratu?</w:t>
      </w:r>
    </w:p>
    <w:p w:rsidR="0067383C" w:rsidRPr="0067383C" w:rsidRDefault="0067383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-Što se poslije rata dogodilo s Njemačkom i </w:t>
      </w:r>
      <w:proofErr w:type="spellStart"/>
      <w:r>
        <w:rPr>
          <w:color w:val="1D1B11" w:themeColor="background2" w:themeShade="1A"/>
        </w:rPr>
        <w:t>Austro</w:t>
      </w:r>
      <w:proofErr w:type="spellEnd"/>
      <w:r>
        <w:rPr>
          <w:color w:val="1D1B11" w:themeColor="background2" w:themeShade="1A"/>
        </w:rPr>
        <w:t>-Ugarskom?</w:t>
      </w:r>
    </w:p>
    <w:p w:rsidR="009850F8" w:rsidRDefault="009850F8"/>
    <w:sectPr w:rsidR="009850F8" w:rsidSect="0038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9850F8"/>
    <w:rsid w:val="00387CA4"/>
    <w:rsid w:val="0067383C"/>
    <w:rsid w:val="009850F8"/>
    <w:rsid w:val="00A926FD"/>
    <w:rsid w:val="00D0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2020-05-19T20:45:00Z</dcterms:created>
  <dcterms:modified xsi:type="dcterms:W3CDTF">2020-05-19T20:45:00Z</dcterms:modified>
</cp:coreProperties>
</file>