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16" w:rsidRPr="00520462" w:rsidRDefault="006F2F16" w:rsidP="006F2F16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520462">
        <w:rPr>
          <w:b/>
          <w:sz w:val="32"/>
          <w:szCs w:val="32"/>
        </w:rPr>
        <w:t>- zadatak</w:t>
      </w:r>
    </w:p>
    <w:p w:rsidR="00140FB8" w:rsidRPr="00140FB8" w:rsidRDefault="00140FB8" w:rsidP="00140FB8">
      <w:pPr>
        <w:pStyle w:val="Odlomakpopisa"/>
        <w:numPr>
          <w:ilvl w:val="0"/>
          <w:numId w:val="1"/>
        </w:numPr>
        <w:rPr>
          <w:i/>
          <w:sz w:val="28"/>
          <w:szCs w:val="28"/>
        </w:rPr>
      </w:pPr>
      <w:r w:rsidRPr="00140FB8">
        <w:rPr>
          <w:i/>
          <w:sz w:val="28"/>
          <w:szCs w:val="28"/>
        </w:rPr>
        <w:t>Draga djeco, još malo i završavamo ovu školsku godinu</w:t>
      </w:r>
      <w:r>
        <w:rPr>
          <w:i/>
          <w:sz w:val="28"/>
          <w:szCs w:val="28"/>
        </w:rPr>
        <w:t xml:space="preserve">. </w:t>
      </w:r>
      <w:r w:rsidR="00E5156C">
        <w:rPr>
          <w:i/>
          <w:sz w:val="28"/>
          <w:szCs w:val="28"/>
        </w:rPr>
        <w:t xml:space="preserve">Ove zadnje sate </w:t>
      </w:r>
      <w:r>
        <w:rPr>
          <w:i/>
          <w:sz w:val="28"/>
          <w:szCs w:val="28"/>
        </w:rPr>
        <w:t>sam pla</w:t>
      </w:r>
      <w:r w:rsidRPr="00140FB8">
        <w:rPr>
          <w:i/>
          <w:sz w:val="28"/>
          <w:szCs w:val="28"/>
        </w:rPr>
        <w:t>nirao ponavljanje gradiva koje smo naučili u ovoj školskoj godini.</w:t>
      </w:r>
      <w:r>
        <w:rPr>
          <w:i/>
          <w:sz w:val="28"/>
          <w:szCs w:val="28"/>
        </w:rPr>
        <w:t xml:space="preserve"> Nažalost ovu školsku godinu završavamo na malo </w:t>
      </w:r>
      <w:proofErr w:type="spellStart"/>
      <w:r>
        <w:rPr>
          <w:i/>
          <w:sz w:val="28"/>
          <w:szCs w:val="28"/>
        </w:rPr>
        <w:t>neuobičajan</w:t>
      </w:r>
      <w:proofErr w:type="spellEnd"/>
      <w:r>
        <w:rPr>
          <w:i/>
          <w:sz w:val="28"/>
          <w:szCs w:val="28"/>
        </w:rPr>
        <w:t xml:space="preserve"> način. </w:t>
      </w:r>
      <w:r w:rsidRPr="00E5156C">
        <w:rPr>
          <w:i/>
          <w:sz w:val="28"/>
          <w:szCs w:val="28"/>
          <w:u w:val="single"/>
        </w:rPr>
        <w:t>Idući put ću vam poslati prijedloge zaključnih ocjena</w:t>
      </w:r>
      <w:r>
        <w:rPr>
          <w:i/>
          <w:sz w:val="28"/>
          <w:szCs w:val="28"/>
        </w:rPr>
        <w:t>, tako da još imate malo vremena da odradite obveze koje se od vas očekuju</w:t>
      </w:r>
      <w:r w:rsidR="00FB59AA">
        <w:rPr>
          <w:i/>
          <w:sz w:val="28"/>
          <w:szCs w:val="28"/>
        </w:rPr>
        <w:t>. Ocjene će biti u skladu sa vaš</w:t>
      </w:r>
      <w:r>
        <w:rPr>
          <w:i/>
          <w:sz w:val="28"/>
          <w:szCs w:val="28"/>
        </w:rPr>
        <w:t>im zalaganjem.</w:t>
      </w:r>
      <w:r w:rsidR="00AE32CF">
        <w:rPr>
          <w:i/>
          <w:sz w:val="28"/>
          <w:szCs w:val="28"/>
        </w:rPr>
        <w:t xml:space="preserve"> </w:t>
      </w:r>
      <w:r w:rsidR="00A37A91">
        <w:rPr>
          <w:i/>
          <w:sz w:val="28"/>
          <w:szCs w:val="28"/>
        </w:rPr>
        <w:t xml:space="preserve">Nastojao sam vas previše ne opterećivati vježbama, no neki nisu niti to malo željeli poslati. </w:t>
      </w:r>
      <w:r w:rsidR="00AE32CF">
        <w:rPr>
          <w:i/>
          <w:sz w:val="28"/>
          <w:szCs w:val="28"/>
        </w:rPr>
        <w:t xml:space="preserve">OVDJE JOŠ JEDNOM POZIVAM UČENIKE KOJI MI DOSAD NIŠTA POSLALI NISU, DA TO UČINE U NAJKRAĆEM MOGUĆEM PERIODU. </w:t>
      </w:r>
      <w:r w:rsidR="00AE32CF" w:rsidRPr="00AE32CF">
        <w:rPr>
          <w:b/>
          <w:i/>
          <w:sz w:val="28"/>
          <w:szCs w:val="28"/>
        </w:rPr>
        <w:t>PONAVLJAM, UČENICI KOJI NISU BILI AKTIVNI, IMAT ĆE SNIŽENU ZAKLJUČNU OCJENU U ODNOSU NA 1.POLUGODIŠTE</w:t>
      </w:r>
      <w:r w:rsidR="00AE32CF">
        <w:rPr>
          <w:i/>
          <w:sz w:val="28"/>
          <w:szCs w:val="28"/>
        </w:rPr>
        <w:t>.</w:t>
      </w:r>
    </w:p>
    <w:p w:rsidR="00140FB8" w:rsidRPr="00AE32CF" w:rsidRDefault="00140FB8" w:rsidP="00140FB8">
      <w:pPr>
        <w:pStyle w:val="Odlomakpopisa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Danas ponavljamo </w:t>
      </w:r>
      <w:r w:rsidR="00F14A21">
        <w:rPr>
          <w:sz w:val="28"/>
          <w:szCs w:val="28"/>
        </w:rPr>
        <w:t>gradivo devetog razreda.</w:t>
      </w:r>
    </w:p>
    <w:p w:rsidR="00AE32CF" w:rsidRPr="00F14A21" w:rsidRDefault="00AE32CF" w:rsidP="00140FB8">
      <w:pPr>
        <w:pStyle w:val="Odlomakpopisa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Gradivo ćemo ponavljati kroz igr</w:t>
      </w:r>
      <w:r w:rsidR="00FB59AA">
        <w:rPr>
          <w:sz w:val="28"/>
          <w:szCs w:val="28"/>
        </w:rPr>
        <w:t>ice</w:t>
      </w:r>
      <w:r>
        <w:rPr>
          <w:sz w:val="28"/>
          <w:szCs w:val="28"/>
        </w:rPr>
        <w:t xml:space="preserve">, odnosno </w:t>
      </w:r>
      <w:r w:rsidR="00A37A91">
        <w:rPr>
          <w:sz w:val="28"/>
          <w:szCs w:val="28"/>
        </w:rPr>
        <w:t>iznimno</w:t>
      </w:r>
      <w:r>
        <w:rPr>
          <w:sz w:val="28"/>
          <w:szCs w:val="28"/>
        </w:rPr>
        <w:t xml:space="preserve"> zanimljive animacije i kvizove koje ću vam poslati u poveznicama</w:t>
      </w:r>
      <w:r w:rsidR="00FB59AA">
        <w:rPr>
          <w:sz w:val="28"/>
          <w:szCs w:val="28"/>
        </w:rPr>
        <w:t xml:space="preserve"> (napomena:oblik igrice možete mijenjati u dijelu „promjeni podložak“ koji se nalazi ispod igrice ukoliko igrate na mobitelu, ili s desne strane igrice ukoliko igrate na računalu, te na taj način igricu učiniti još zanimljivijom).</w:t>
      </w:r>
      <w:r w:rsidR="00A37A91">
        <w:rPr>
          <w:sz w:val="28"/>
          <w:szCs w:val="28"/>
        </w:rPr>
        <w:t xml:space="preserve"> Okušajte svoje znanje i sreću.</w:t>
      </w:r>
      <w:r w:rsidR="00FB59AA">
        <w:rPr>
          <w:sz w:val="28"/>
          <w:szCs w:val="28"/>
        </w:rPr>
        <w:t xml:space="preserve"> Ovo su poveznice:</w:t>
      </w:r>
    </w:p>
    <w:p w:rsidR="00F14A21" w:rsidRPr="00A37A91" w:rsidRDefault="00F14A21" w:rsidP="00F14A21">
      <w:pPr>
        <w:pStyle w:val="Odlomakpopisa"/>
        <w:rPr>
          <w:i/>
          <w:sz w:val="28"/>
          <w:szCs w:val="28"/>
        </w:rPr>
      </w:pPr>
      <w:hyperlink r:id="rId5" w:history="1">
        <w:r w:rsidRPr="00227E40">
          <w:rPr>
            <w:rStyle w:val="Hiperveza"/>
            <w:i/>
            <w:sz w:val="28"/>
            <w:szCs w:val="28"/>
          </w:rPr>
          <w:t>https://wordwall.net/hr/resource/2134346/tehni%C4%8Dka-kultura-polimerni-materijali-9-razred-devetogodi%C5%A1nje</w:t>
        </w:r>
      </w:hyperlink>
      <w:r>
        <w:rPr>
          <w:i/>
          <w:sz w:val="28"/>
          <w:szCs w:val="28"/>
        </w:rPr>
        <w:t xml:space="preserve"> (polimeri)</w:t>
      </w:r>
    </w:p>
    <w:p w:rsidR="00A37A91" w:rsidRPr="00FB59AA" w:rsidRDefault="00A37A91" w:rsidP="00A37A91">
      <w:pPr>
        <w:pStyle w:val="Odlomakpopisa"/>
        <w:rPr>
          <w:i/>
          <w:sz w:val="28"/>
          <w:szCs w:val="28"/>
        </w:rPr>
      </w:pPr>
    </w:p>
    <w:p w:rsidR="00A37A91" w:rsidRPr="00E5156C" w:rsidRDefault="00E5156C" w:rsidP="00FB59AA">
      <w:pPr>
        <w:pStyle w:val="Odlomakpopisa"/>
        <w:rPr>
          <w:sz w:val="28"/>
          <w:szCs w:val="28"/>
        </w:rPr>
      </w:pPr>
      <w:hyperlink r:id="rId6" w:history="1">
        <w:r w:rsidRPr="00E5156C">
          <w:rPr>
            <w:rStyle w:val="Hiperveza"/>
            <w:sz w:val="28"/>
            <w:szCs w:val="28"/>
          </w:rPr>
          <w:t>https://wordwall.net/hr/resource/1655752/tehni%c4%8dka-kultura/elektri%c4%8dni-ure%c4%91aji-u-automobilu-roboti-web</w:t>
        </w:r>
      </w:hyperlink>
      <w:r w:rsidRPr="00E51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(električni uređaji u autu i roboti)</w:t>
      </w:r>
    </w:p>
    <w:p w:rsidR="00E5156C" w:rsidRDefault="00E5156C" w:rsidP="00FB59AA">
      <w:pPr>
        <w:pStyle w:val="Odlomakpopisa"/>
        <w:rPr>
          <w:i/>
          <w:sz w:val="28"/>
          <w:szCs w:val="28"/>
        </w:rPr>
      </w:pPr>
    </w:p>
    <w:p w:rsidR="00FB59AA" w:rsidRDefault="00E142E2" w:rsidP="00FB59AA">
      <w:pPr>
        <w:pStyle w:val="Odlomakpopisa"/>
        <w:rPr>
          <w:i/>
          <w:sz w:val="28"/>
          <w:szCs w:val="28"/>
        </w:rPr>
      </w:pPr>
      <w:hyperlink r:id="rId7" w:history="1">
        <w:r w:rsidR="00A37A91" w:rsidRPr="00A33BC9">
          <w:rPr>
            <w:rStyle w:val="Hiperveza"/>
            <w:i/>
            <w:sz w:val="28"/>
            <w:szCs w:val="28"/>
          </w:rPr>
          <w:t>https://wordwall.net/hr/resource/1366636/tehni%c4%8dka-kultura/generatori-i-elektromotori</w:t>
        </w:r>
      </w:hyperlink>
      <w:r w:rsidR="00A37A91">
        <w:rPr>
          <w:i/>
          <w:sz w:val="28"/>
          <w:szCs w:val="28"/>
        </w:rPr>
        <w:t xml:space="preserve"> ( generatori i elektromotori)</w:t>
      </w:r>
    </w:p>
    <w:p w:rsidR="00A37A91" w:rsidRDefault="00A37A91" w:rsidP="00FB59AA">
      <w:pPr>
        <w:pStyle w:val="Odlomakpopisa"/>
        <w:rPr>
          <w:i/>
          <w:sz w:val="28"/>
          <w:szCs w:val="28"/>
        </w:rPr>
      </w:pPr>
    </w:p>
    <w:p w:rsidR="00A37A91" w:rsidRDefault="00E142E2" w:rsidP="00FB59AA">
      <w:pPr>
        <w:pStyle w:val="Odlomakpopisa"/>
        <w:rPr>
          <w:i/>
          <w:sz w:val="28"/>
          <w:szCs w:val="28"/>
        </w:rPr>
      </w:pPr>
      <w:hyperlink r:id="rId8" w:history="1">
        <w:r w:rsidR="00A37A91" w:rsidRPr="00A33BC9">
          <w:rPr>
            <w:rStyle w:val="Hiperveza"/>
            <w:i/>
            <w:sz w:val="28"/>
            <w:szCs w:val="28"/>
          </w:rPr>
          <w:t>https://wordwall.net/hr/resource/1488943/ispravlja%C4%8D-izmjeni%C4%8Dne-struje-8</w:t>
        </w:r>
      </w:hyperlink>
      <w:r w:rsidR="00A37A91">
        <w:rPr>
          <w:i/>
          <w:sz w:val="28"/>
          <w:szCs w:val="28"/>
        </w:rPr>
        <w:t xml:space="preserve"> (ispravljač izmjenične struje)</w:t>
      </w:r>
    </w:p>
    <w:p w:rsidR="00A37A91" w:rsidRDefault="00A37A91" w:rsidP="00FB59AA">
      <w:pPr>
        <w:pStyle w:val="Odlomakpopisa"/>
        <w:rPr>
          <w:i/>
          <w:sz w:val="28"/>
          <w:szCs w:val="28"/>
        </w:rPr>
      </w:pPr>
    </w:p>
    <w:p w:rsidR="00A37A91" w:rsidRDefault="00E142E2" w:rsidP="00FB59AA">
      <w:pPr>
        <w:pStyle w:val="Odlomakpopisa"/>
        <w:rPr>
          <w:i/>
          <w:sz w:val="28"/>
          <w:szCs w:val="28"/>
        </w:rPr>
      </w:pPr>
      <w:hyperlink r:id="rId9" w:history="1">
        <w:r w:rsidR="00A37A91" w:rsidRPr="00A33BC9">
          <w:rPr>
            <w:rStyle w:val="Hiperveza"/>
            <w:i/>
            <w:sz w:val="28"/>
            <w:szCs w:val="28"/>
          </w:rPr>
          <w:t>https://wordwall.net/hr/resource/1099126/tehni%c4%8dka-kultura/pasivni-i-aktivni-elektroni%c4%8dki-elementi</w:t>
        </w:r>
      </w:hyperlink>
      <w:r w:rsidR="00A37A91">
        <w:rPr>
          <w:i/>
          <w:sz w:val="28"/>
          <w:szCs w:val="28"/>
        </w:rPr>
        <w:t xml:space="preserve"> (pasivni i aktivni elektronički elementi)</w:t>
      </w:r>
    </w:p>
    <w:p w:rsidR="00A37A91" w:rsidRPr="00FB59AA" w:rsidRDefault="00A37A91" w:rsidP="00FB59AA">
      <w:pPr>
        <w:pStyle w:val="Odlomakpopisa"/>
        <w:rPr>
          <w:i/>
          <w:sz w:val="28"/>
          <w:szCs w:val="28"/>
        </w:rPr>
      </w:pPr>
    </w:p>
    <w:p w:rsidR="00FB59AA" w:rsidRPr="00FB59AA" w:rsidRDefault="00FB59AA" w:rsidP="00FB59AA">
      <w:pPr>
        <w:pStyle w:val="Odlomakpopisa"/>
        <w:rPr>
          <w:i/>
          <w:sz w:val="28"/>
          <w:szCs w:val="28"/>
        </w:rPr>
      </w:pPr>
    </w:p>
    <w:p w:rsidR="00FB59AA" w:rsidRPr="00FB59AA" w:rsidRDefault="00FB59AA" w:rsidP="00FB59AA">
      <w:pPr>
        <w:pStyle w:val="Odlomakpopisa"/>
        <w:rPr>
          <w:i/>
          <w:sz w:val="28"/>
          <w:szCs w:val="28"/>
        </w:rPr>
      </w:pPr>
    </w:p>
    <w:p w:rsidR="00FB59AA" w:rsidRPr="00140FB8" w:rsidRDefault="00FB59AA" w:rsidP="00FB59AA">
      <w:pPr>
        <w:pStyle w:val="Odlomakpopisa"/>
        <w:rPr>
          <w:i/>
          <w:sz w:val="28"/>
          <w:szCs w:val="28"/>
        </w:rPr>
      </w:pPr>
    </w:p>
    <w:p w:rsidR="008B5A84" w:rsidRPr="00C07C2B" w:rsidRDefault="008B5A84" w:rsidP="008B5A84">
      <w:pPr>
        <w:pStyle w:val="Odlomakpopisa"/>
        <w:rPr>
          <w:sz w:val="28"/>
          <w:szCs w:val="28"/>
        </w:rPr>
      </w:pPr>
    </w:p>
    <w:p w:rsidR="00D20F86" w:rsidRDefault="00D20F86" w:rsidP="00D20F86">
      <w:pPr>
        <w:pStyle w:val="Odlomakpopisa"/>
        <w:rPr>
          <w:sz w:val="28"/>
          <w:szCs w:val="28"/>
        </w:rPr>
      </w:pPr>
    </w:p>
    <w:p w:rsidR="0020065B" w:rsidRDefault="0020065B" w:rsidP="00D20F86">
      <w:pPr>
        <w:pStyle w:val="Odlomakpopisa"/>
        <w:rPr>
          <w:sz w:val="28"/>
          <w:szCs w:val="28"/>
        </w:rPr>
      </w:pPr>
    </w:p>
    <w:p w:rsidR="0020065B" w:rsidRDefault="0020065B" w:rsidP="00D20F86">
      <w:pPr>
        <w:pStyle w:val="Odlomakpopisa"/>
        <w:rPr>
          <w:sz w:val="28"/>
          <w:szCs w:val="28"/>
        </w:rPr>
      </w:pPr>
    </w:p>
    <w:p w:rsidR="007E7630" w:rsidRDefault="007E7630" w:rsidP="006F2F16"/>
    <w:p w:rsidR="008B5A84" w:rsidRPr="006F2F16" w:rsidRDefault="008B5A84" w:rsidP="006F2F16"/>
    <w:sectPr w:rsidR="008B5A84" w:rsidRPr="006F2F16" w:rsidSect="007E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01EB"/>
    <w:multiLevelType w:val="hybridMultilevel"/>
    <w:tmpl w:val="760A01E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31A37"/>
    <w:multiLevelType w:val="hybridMultilevel"/>
    <w:tmpl w:val="CFDE2B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F16"/>
    <w:rsid w:val="000447E5"/>
    <w:rsid w:val="00071E98"/>
    <w:rsid w:val="00102030"/>
    <w:rsid w:val="00140FB8"/>
    <w:rsid w:val="001D2E65"/>
    <w:rsid w:val="0020065B"/>
    <w:rsid w:val="003209F8"/>
    <w:rsid w:val="00324F29"/>
    <w:rsid w:val="003360B6"/>
    <w:rsid w:val="00414AE2"/>
    <w:rsid w:val="0054699A"/>
    <w:rsid w:val="006C58D5"/>
    <w:rsid w:val="006C70AF"/>
    <w:rsid w:val="006F2F16"/>
    <w:rsid w:val="007E7630"/>
    <w:rsid w:val="00872BC8"/>
    <w:rsid w:val="008B5A84"/>
    <w:rsid w:val="00A37A91"/>
    <w:rsid w:val="00AD67A3"/>
    <w:rsid w:val="00AE32CF"/>
    <w:rsid w:val="00B117F8"/>
    <w:rsid w:val="00B51633"/>
    <w:rsid w:val="00BA68E7"/>
    <w:rsid w:val="00BF07DC"/>
    <w:rsid w:val="00C07C2B"/>
    <w:rsid w:val="00C630ED"/>
    <w:rsid w:val="00D20F86"/>
    <w:rsid w:val="00DC069D"/>
    <w:rsid w:val="00DC4DBB"/>
    <w:rsid w:val="00E142E2"/>
    <w:rsid w:val="00E5156C"/>
    <w:rsid w:val="00EF3D11"/>
    <w:rsid w:val="00F14A21"/>
    <w:rsid w:val="00F976F0"/>
    <w:rsid w:val="00FA2F32"/>
    <w:rsid w:val="00FB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2F1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2F1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F86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3209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1488943/ispravlja%C4%8D-izmjeni%C4%8Dne-struje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1366636/tehni%c4%8dka-kultura/generatori-i-elektromot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1655752/tehni%c4%8dka-kultura/elektri%c4%8dni-ure%c4%91aji-u-automobilu-roboti-we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hr/resource/2134346/tehni%C4%8Dka-kultura-polimerni-materijali-9-razred-devetogodi%C5%A1nj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hr/resource/1099126/tehni%c4%8dka-kultura/pasivni-i-aktivni-elektroni%c4%8dki-element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2020-05-12T14:03:00Z</dcterms:created>
  <dcterms:modified xsi:type="dcterms:W3CDTF">2020-05-12T14:14:00Z</dcterms:modified>
</cp:coreProperties>
</file>