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51" w:rsidRDefault="0013247A">
      <w:r>
        <w:t>Zemljopis VI</w:t>
      </w:r>
    </w:p>
    <w:p w:rsidR="0013247A" w:rsidRDefault="0013247A">
      <w:r>
        <w:t>Nastavna tema:Prirodna bogatstva i očuvanje okoliša</w:t>
      </w:r>
    </w:p>
    <w:p w:rsidR="0013247A" w:rsidRDefault="0013247A">
      <w:r>
        <w:t>Nastavna jedinica:Očuvanje okoliša</w:t>
      </w:r>
    </w:p>
    <w:p w:rsidR="0013247A" w:rsidRDefault="0013247A">
      <w:r>
        <w:t>TIP SATA                                  Ponavljanje</w:t>
      </w:r>
    </w:p>
    <w:p w:rsidR="0013247A" w:rsidRDefault="0013247A">
      <w:r>
        <w:t>Zadatak za rad u bilježnicu.</w:t>
      </w:r>
    </w:p>
    <w:p w:rsidR="0013247A" w:rsidRDefault="0013247A">
      <w:r>
        <w:t>Odgovorite na pitanja:</w:t>
      </w:r>
    </w:p>
    <w:p w:rsidR="0013247A" w:rsidRDefault="0013247A">
      <w:r>
        <w:t>1.Na koji je način čovjek izmijenio prirodni biljni pokrov?</w:t>
      </w:r>
    </w:p>
    <w:p w:rsidR="0013247A" w:rsidRDefault="0013247A">
      <w:r>
        <w:t>2.Kakav značaj za čovjeka ima zakonom zaštićen prirodni biljni pokrov?</w:t>
      </w:r>
    </w:p>
    <w:p w:rsidR="0013247A" w:rsidRDefault="0013247A">
      <w:r>
        <w:t>3.Navedite primjere neprihvatljivog odnosa čovjeka prema životinjama?</w:t>
      </w:r>
    </w:p>
    <w:sectPr w:rsidR="0013247A" w:rsidSect="005E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13247A"/>
    <w:rsid w:val="0013247A"/>
    <w:rsid w:val="005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2020-05-25T17:38:00Z</dcterms:created>
  <dcterms:modified xsi:type="dcterms:W3CDTF">2020-05-25T17:44:00Z</dcterms:modified>
</cp:coreProperties>
</file>